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8BD" w:rsidRPr="00FC4566" w:rsidRDefault="001768BD">
      <w:pPr>
        <w:rPr>
          <w:rFonts w:ascii="Times New Roman" w:hAnsi="Times New Roman" w:cs="Times New Roman"/>
        </w:rPr>
      </w:pPr>
    </w:p>
    <w:tbl>
      <w:tblPr>
        <w:tblStyle w:val="MediumShading2-Accent1"/>
        <w:tblW w:w="9323" w:type="dxa"/>
        <w:tblLayout w:type="fixed"/>
        <w:tblLook w:val="04A0" w:firstRow="1" w:lastRow="0" w:firstColumn="1" w:lastColumn="0" w:noHBand="0" w:noVBand="1"/>
      </w:tblPr>
      <w:tblGrid>
        <w:gridCol w:w="2235"/>
        <w:gridCol w:w="7088"/>
      </w:tblGrid>
      <w:tr w:rsidR="00291BA3" w:rsidRPr="00FC4566" w:rsidTr="008106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23" w:type="dxa"/>
            <w:gridSpan w:val="2"/>
          </w:tcPr>
          <w:p w:rsidR="00291BA3" w:rsidRPr="00FC4566" w:rsidRDefault="00291BA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C4566">
              <w:rPr>
                <w:rFonts w:ascii="Times New Roman" w:hAnsi="Times New Roman" w:cs="Times New Roman"/>
                <w:sz w:val="36"/>
                <w:szCs w:val="36"/>
              </w:rPr>
              <w:t>Indicator profile</w:t>
            </w:r>
          </w:p>
        </w:tc>
      </w:tr>
      <w:tr w:rsidR="00B062C1" w:rsidRPr="00FC4566" w:rsidTr="00FC45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291BA3" w:rsidRPr="00FC4566" w:rsidRDefault="00291BA3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Indicator name</w:t>
            </w:r>
          </w:p>
        </w:tc>
        <w:tc>
          <w:tcPr>
            <w:tcW w:w="7088" w:type="dxa"/>
          </w:tcPr>
          <w:p w:rsidR="00291BA3" w:rsidRPr="00FC4566" w:rsidRDefault="00555EF2" w:rsidP="00555E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</w:rPr>
              <w:t>Low risk Ce</w:t>
            </w:r>
            <w:r w:rsidR="008071D6">
              <w:rPr>
                <w:rFonts w:ascii="Times New Roman" w:hAnsi="Times New Roman" w:cs="Times New Roman"/>
                <w:color w:val="0F243E" w:themeColor="text2" w:themeShade="80"/>
              </w:rPr>
              <w:t>sarean Section</w:t>
            </w:r>
            <w:r w:rsidR="00C1115B">
              <w:rPr>
                <w:rFonts w:ascii="Times New Roman" w:hAnsi="Times New Roman" w:cs="Times New Roman"/>
                <w:color w:val="0F243E" w:themeColor="text2" w:themeShade="80"/>
              </w:rPr>
              <w:t xml:space="preserve"> </w:t>
            </w:r>
            <w:r>
              <w:rPr>
                <w:rFonts w:ascii="Sylfaen" w:hAnsi="Sylfaen" w:cs="Times New Roman"/>
                <w:color w:val="0F243E" w:themeColor="text2" w:themeShade="80"/>
              </w:rPr>
              <w:t xml:space="preserve">rate/proportion </w:t>
            </w:r>
            <w:r w:rsidR="00C1115B">
              <w:rPr>
                <w:rFonts w:ascii="Times New Roman" w:hAnsi="Times New Roman" w:cs="Times New Roman"/>
                <w:color w:val="0F243E" w:themeColor="text2" w:themeShade="80"/>
              </w:rPr>
              <w:t>(</w:t>
            </w:r>
            <w:r w:rsidR="008071D6">
              <w:rPr>
                <w:rFonts w:ascii="Times New Roman" w:hAnsi="Times New Roman" w:cs="Times New Roman"/>
                <w:color w:val="0F243E" w:themeColor="text2" w:themeShade="80"/>
              </w:rPr>
              <w:t>among n</w:t>
            </w:r>
            <w:r w:rsidR="008071D6">
              <w:t>ulliparous women with a term, singleton baby in a vertex position</w:t>
            </w:r>
            <w:r w:rsidR="00C1115B">
              <w:t>)</w:t>
            </w:r>
          </w:p>
        </w:tc>
      </w:tr>
      <w:tr w:rsidR="00B062C1" w:rsidRPr="00FC4566" w:rsidTr="00FC4566">
        <w:trPr>
          <w:trHeight w:val="1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291BA3" w:rsidRPr="00FC4566" w:rsidRDefault="00144D95" w:rsidP="00411D46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 xml:space="preserve">                                                                                                                        </w:t>
            </w:r>
            <w:r w:rsidR="00291BA3"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Type of indicator</w:t>
            </w:r>
          </w:p>
        </w:tc>
        <w:tc>
          <w:tcPr>
            <w:tcW w:w="7088" w:type="dxa"/>
          </w:tcPr>
          <w:p w:rsidR="00291BA3" w:rsidRPr="00FC4566" w:rsidRDefault="006D32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</w:rPr>
              <w:t>Outcome indicator</w:t>
            </w:r>
          </w:p>
        </w:tc>
      </w:tr>
      <w:tr w:rsidR="00B062C1" w:rsidRPr="00FC4566" w:rsidTr="00FC45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291BA3" w:rsidRPr="00FC4566" w:rsidRDefault="00291BA3" w:rsidP="00411D46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Indicator group</w:t>
            </w:r>
          </w:p>
        </w:tc>
        <w:tc>
          <w:tcPr>
            <w:tcW w:w="7088" w:type="dxa"/>
          </w:tcPr>
          <w:p w:rsidR="00291BA3" w:rsidRPr="00FC4566" w:rsidRDefault="00BF42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</w:rPr>
              <w:t>Inpatient Quality Indicator</w:t>
            </w:r>
          </w:p>
        </w:tc>
      </w:tr>
      <w:tr w:rsidR="00B062C1" w:rsidRPr="00FC4566" w:rsidTr="00FC4566">
        <w:trPr>
          <w:trHeight w:val="1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291BA3" w:rsidRPr="00FC4566" w:rsidRDefault="00291BA3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Clinical area</w:t>
            </w:r>
          </w:p>
        </w:tc>
        <w:tc>
          <w:tcPr>
            <w:tcW w:w="7088" w:type="dxa"/>
          </w:tcPr>
          <w:p w:rsidR="00291BA3" w:rsidRPr="00FC4566" w:rsidRDefault="00BF42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</w:rPr>
              <w:t>Obstetrics</w:t>
            </w:r>
          </w:p>
        </w:tc>
      </w:tr>
      <w:tr w:rsidR="00B062C1" w:rsidRPr="00FC4566" w:rsidTr="008106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291BA3" w:rsidRPr="00FC4566" w:rsidRDefault="00291BA3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Aim</w:t>
            </w:r>
            <w:r w:rsidR="00CB567E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/Rational</w:t>
            </w:r>
          </w:p>
        </w:tc>
        <w:tc>
          <w:tcPr>
            <w:tcW w:w="7088" w:type="dxa"/>
          </w:tcPr>
          <w:p w:rsidR="00CB567E" w:rsidRDefault="00CB567E" w:rsidP="000C23E6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67E">
              <w:rPr>
                <w:rFonts w:ascii="Times New Roman" w:eastAsia="Times New Roman" w:hAnsi="Times New Roman" w:cs="Times New Roman"/>
                <w:sz w:val="24"/>
                <w:szCs w:val="24"/>
              </w:rPr>
              <w:t>Cesarean delivery can be a life-saving procedure for certain medical indications. However, for most low-risk pregnancies, cesarean delivery poses avoidable maternal risks of morbidity and mortality, including hemorrhage, infection, and blood clots— risks that compound with subsequent cesarean deliveries.</w:t>
            </w:r>
          </w:p>
          <w:p w:rsidR="00EB6562" w:rsidRPr="00EB6562" w:rsidRDefault="008071D6" w:rsidP="00EB656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1D6">
              <w:rPr>
                <w:rFonts w:ascii="Times New Roman" w:eastAsia="Times New Roman" w:hAnsi="Times New Roman" w:cs="Times New Roman"/>
                <w:sz w:val="24"/>
                <w:szCs w:val="24"/>
              </w:rPr>
              <w:t>The removal of any pressure to not perform a cesarean birth has led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a skyrocketing of hospital </w:t>
            </w:r>
            <w:r w:rsidRPr="00807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 national cesarean section rates. Some hospitals now have CS rates over 50%. </w:t>
            </w:r>
            <w:r w:rsidR="00D416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evidence suggests that h</w:t>
            </w:r>
            <w:r w:rsidRPr="008071D6">
              <w:rPr>
                <w:rFonts w:ascii="Times New Roman" w:eastAsia="Times New Roman" w:hAnsi="Times New Roman" w:cs="Times New Roman"/>
                <w:sz w:val="24"/>
                <w:szCs w:val="24"/>
              </w:rPr>
              <w:t>ospitals with CS rates at 15-20% have infant outcomes that are just as good and better maternal outcomes</w:t>
            </w:r>
            <w:r w:rsidR="00C97F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[1]</w:t>
            </w:r>
            <w:r w:rsidRPr="00807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There are no data that higher rates improve any outcomes, yet the CS rates continue to rise. </w:t>
            </w:r>
            <w:r w:rsidR="00256A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Many studies also demonstrated </w:t>
            </w:r>
            <w:r w:rsidR="00EB6562" w:rsidRPr="00EB6562">
              <w:rPr>
                <w:rFonts w:ascii="Times New Roman" w:eastAsia="Times New Roman" w:hAnsi="Times New Roman" w:cs="Times New Roman"/>
                <w:sz w:val="24"/>
                <w:szCs w:val="24"/>
              </w:rPr>
              <w:t>physician factors, rather than patient characteristics or obstetric diagnoses, are the major drivers for the</w:t>
            </w:r>
            <w:r w:rsidR="00EB6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</w:t>
            </w:r>
            <w:r w:rsidR="00EB6562" w:rsidRPr="00EB6562">
              <w:rPr>
                <w:rFonts w:ascii="Times New Roman" w:eastAsia="Times New Roman" w:hAnsi="Times New Roman" w:cs="Times New Roman"/>
                <w:sz w:val="24"/>
                <w:szCs w:val="24"/>
              </w:rPr>
              <w:t>ifferences in rates within a hospital [2</w:t>
            </w:r>
            <w:proofErr w:type="gramStart"/>
            <w:r w:rsidR="00EB6562" w:rsidRPr="00EB6562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  <w:proofErr w:type="gramEnd"/>
            <w:r w:rsidR="00EB6562" w:rsidRPr="00EB6562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48125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C23E6" w:rsidRDefault="000C23E6" w:rsidP="000C23E6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indicator measures </w:t>
            </w:r>
            <w:r w:rsidRPr="000C23E6">
              <w:rPr>
                <w:rFonts w:ascii="Times New Roman" w:eastAsia="Times New Roman" w:hAnsi="Times New Roman" w:cs="Times New Roman"/>
                <w:sz w:val="24"/>
                <w:szCs w:val="24"/>
              </w:rPr>
              <w:t>cesarean section specifically among nulliparous women with a term, singleton baby in a vertex position, since c</w:t>
            </w:r>
            <w:r w:rsidRPr="00CB567E">
              <w:rPr>
                <w:rFonts w:ascii="Times New Roman" w:eastAsia="Times New Roman" w:hAnsi="Times New Roman" w:cs="Times New Roman"/>
                <w:sz w:val="24"/>
                <w:szCs w:val="24"/>
              </w:rPr>
              <w:t>esarean delivery in low-risk first births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</w:t>
            </w:r>
            <w:r w:rsidRPr="00CB56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most amenable to intervention through quality improvement efforts. </w:t>
            </w:r>
          </w:p>
          <w:p w:rsidR="00167E4C" w:rsidRDefault="00167E4C" w:rsidP="000C23E6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75B2" w:rsidRPr="006375B2" w:rsidRDefault="006375B2" w:rsidP="006375B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Aim:</w:t>
            </w:r>
          </w:p>
          <w:p w:rsidR="00291BA3" w:rsidRDefault="006375B2" w:rsidP="0093781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5B2">
              <w:rPr>
                <w:rFonts w:ascii="Times New Roman" w:eastAsia="Times New Roman" w:hAnsi="Times New Roman" w:cs="Times New Roman"/>
                <w:sz w:val="24"/>
                <w:szCs w:val="24"/>
              </w:rPr>
              <w:t>To reduce the number of cesarean deliveries among low-risk first births</w:t>
            </w:r>
            <w:r w:rsidR="00937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E2B95">
              <w:rPr>
                <w:rFonts w:ascii="Times New Roman" w:eastAsia="Times New Roman" w:hAnsi="Times New Roman" w:cs="Times New Roman"/>
                <w:sz w:val="24"/>
                <w:szCs w:val="24"/>
              </w:rPr>
              <w:t>which will result in improved maternal and neonatal outcomes and substantial savings in health care costs.</w:t>
            </w:r>
          </w:p>
          <w:p w:rsidR="0093781D" w:rsidRDefault="0093781D" w:rsidP="0093781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DD1" w:rsidRPr="005A1DD1" w:rsidRDefault="005A1DD1" w:rsidP="005A1DD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DD1">
              <w:rPr>
                <w:rFonts w:ascii="Times New Roman" w:eastAsia="Times New Roman" w:hAnsi="Times New Roman" w:cs="Times New Roman"/>
                <w:sz w:val="24"/>
                <w:szCs w:val="24"/>
              </w:rPr>
              <w:t>In addition, a reduction in primary cesarean sections will reduce the number of women having repeat cesarean sections (currently</w:t>
            </w:r>
          </w:p>
          <w:p w:rsidR="005A1DD1" w:rsidRPr="005A1DD1" w:rsidRDefault="005A1DD1" w:rsidP="005A1DD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DD1">
              <w:rPr>
                <w:rFonts w:ascii="Times New Roman" w:eastAsia="Times New Roman" w:hAnsi="Times New Roman" w:cs="Times New Roman"/>
                <w:sz w:val="24"/>
                <w:szCs w:val="24"/>
              </w:rPr>
              <w:t>&gt;90% of mothers who have a primary cesarean section will have a Cesarean for all her subsequent births).  Thus, improvement in</w:t>
            </w:r>
          </w:p>
          <w:p w:rsidR="005A1DD1" w:rsidRPr="005A1DD1" w:rsidRDefault="005A1DD1" w:rsidP="005A1DD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A1DD1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gramEnd"/>
            <w:r w:rsidRPr="005A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rates of cesarean section for the first birth will reduce the morbidity of all future births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5EF2" w:rsidRPr="00FC4566" w:rsidRDefault="00555EF2" w:rsidP="00555EF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</w:tc>
      </w:tr>
      <w:tr w:rsidR="00B062C1" w:rsidRPr="00FC4566" w:rsidTr="00810602">
        <w:trPr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291BA3" w:rsidRPr="00FC4566" w:rsidRDefault="00291BA3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lastRenderedPageBreak/>
              <w:t>Description</w:t>
            </w:r>
          </w:p>
        </w:tc>
        <w:tc>
          <w:tcPr>
            <w:tcW w:w="7088" w:type="dxa"/>
          </w:tcPr>
          <w:p w:rsidR="00291BA3" w:rsidRDefault="008071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0788">
              <w:rPr>
                <w:rFonts w:ascii="Times New Roman" w:eastAsia="Times New Roman" w:hAnsi="Times New Roman" w:cs="Times New Roman"/>
                <w:sz w:val="24"/>
                <w:szCs w:val="24"/>
              </w:rPr>
              <w:t>Nulliparous women with a term, singleton baby in a vertex position delivered by cesarean section</w:t>
            </w:r>
          </w:p>
          <w:p w:rsidR="00C97FD7" w:rsidRPr="00FC4566" w:rsidRDefault="00C97FD7" w:rsidP="00C97F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</w:tc>
      </w:tr>
      <w:tr w:rsidR="00B062C1" w:rsidRPr="00FC4566" w:rsidTr="008106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291BA3" w:rsidRPr="00FC4566" w:rsidRDefault="00291BA3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Target group</w:t>
            </w:r>
          </w:p>
        </w:tc>
        <w:tc>
          <w:tcPr>
            <w:tcW w:w="7088" w:type="dxa"/>
          </w:tcPr>
          <w:p w:rsidR="00291BA3" w:rsidRPr="00FC4566" w:rsidRDefault="00425F72" w:rsidP="00AB75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Women with vaginal and cesarean deliveries</w:t>
            </w:r>
          </w:p>
        </w:tc>
      </w:tr>
      <w:tr w:rsidR="00B062C1" w:rsidRPr="00FC4566" w:rsidTr="00810602">
        <w:trPr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291BA3" w:rsidRPr="00FC4566" w:rsidRDefault="00291BA3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Time period</w:t>
            </w:r>
          </w:p>
        </w:tc>
        <w:tc>
          <w:tcPr>
            <w:tcW w:w="7088" w:type="dxa"/>
          </w:tcPr>
          <w:p w:rsidR="00291BA3" w:rsidRPr="00DE4B2C" w:rsidRDefault="00DE4B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Times New Roman"/>
                <w:color w:val="000000"/>
                <w:sz w:val="24"/>
                <w:szCs w:val="24"/>
              </w:rPr>
            </w:pPr>
            <w:r>
              <w:rPr>
                <w:rFonts w:ascii="Sylfaen" w:hAnsi="Sylfaen" w:cs="Times New Roman"/>
                <w:color w:val="000000"/>
                <w:sz w:val="24"/>
                <w:szCs w:val="24"/>
              </w:rPr>
              <w:t>TBD</w:t>
            </w:r>
          </w:p>
        </w:tc>
      </w:tr>
      <w:tr w:rsidR="00AB754E" w:rsidRPr="00FC4566" w:rsidTr="008106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AB754E" w:rsidRPr="00FC4566" w:rsidRDefault="00AB754E" w:rsidP="00411D46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Indicator collection frequency</w:t>
            </w:r>
          </w:p>
        </w:tc>
        <w:tc>
          <w:tcPr>
            <w:tcW w:w="7088" w:type="dxa"/>
          </w:tcPr>
          <w:p w:rsidR="00AB754E" w:rsidRPr="00FC4566" w:rsidRDefault="00AB754E" w:rsidP="00411D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5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Monthly (</w:t>
            </w:r>
            <w:r w:rsidR="00384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can be </w:t>
            </w:r>
            <w:r w:rsidRPr="00FC45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quarterly</w:t>
            </w:r>
            <w:r w:rsidR="00384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annually</w:t>
            </w:r>
            <w:r w:rsidRPr="00FC45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E7EBD" w:rsidRPr="00FC4566" w:rsidTr="00810602">
        <w:trPr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EE7EBD" w:rsidRPr="00FC4566" w:rsidRDefault="00EE7EBD" w:rsidP="00411D46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Type of measurement (calculation)</w:t>
            </w:r>
          </w:p>
        </w:tc>
        <w:tc>
          <w:tcPr>
            <w:tcW w:w="7088" w:type="dxa"/>
          </w:tcPr>
          <w:p w:rsidR="00EE7EBD" w:rsidRDefault="00384C3B" w:rsidP="008071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Type of score</w:t>
            </w:r>
            <w:r w:rsidR="00207C0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: </w:t>
            </w:r>
            <w:r w:rsidR="008071D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P</w:t>
            </w:r>
            <w:r w:rsidR="00EE7EBD" w:rsidRPr="00FC456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roportion</w:t>
            </w:r>
            <w:r w:rsidR="00207C0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/Rate</w:t>
            </w:r>
            <w:r w:rsidR="004C7D3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per 1000 deliveries</w:t>
            </w:r>
          </w:p>
          <w:p w:rsidR="00584B61" w:rsidRDefault="00584B61" w:rsidP="008071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167E4C" w:rsidRPr="00FC4566" w:rsidRDefault="009B7100" w:rsidP="009B71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Risk adjustment: nor required</w:t>
            </w:r>
          </w:p>
        </w:tc>
      </w:tr>
      <w:tr w:rsidR="00B062C1" w:rsidRPr="00FC4566" w:rsidTr="008106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291BA3" w:rsidRPr="00FC4566" w:rsidRDefault="00291BA3" w:rsidP="00411D46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</w:p>
          <w:p w:rsidR="00344DBE" w:rsidRPr="00FC4566" w:rsidRDefault="00913E55" w:rsidP="00411D46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Nominator</w:t>
            </w:r>
          </w:p>
        </w:tc>
        <w:tc>
          <w:tcPr>
            <w:tcW w:w="7088" w:type="dxa"/>
          </w:tcPr>
          <w:p w:rsidR="00AF4CCA" w:rsidRDefault="00AF4CCA" w:rsidP="00EC303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Women </w:t>
            </w:r>
            <w:r w:rsidR="009D1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from the denominator, that had a cesarean delivery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635EF" w:rsidRPr="004C7D3D" w:rsidRDefault="009D1669" w:rsidP="000635EF">
            <w:pPr>
              <w:pStyle w:val="Heading4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r w:rsidRPr="00584B61">
              <w:rPr>
                <w:rFonts w:ascii="Times New Roman" w:eastAsiaTheme="minorHAnsi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ICD 10</w:t>
            </w:r>
            <w:r w:rsidR="004C7D3D" w:rsidRPr="00584B61">
              <w:rPr>
                <w:rFonts w:ascii="Times New Roman" w:eastAsiaTheme="minorHAnsi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 xml:space="preserve">    O</w:t>
            </w:r>
            <w:r w:rsidR="00341FE8" w:rsidRPr="00584B61">
              <w:rPr>
                <w:rFonts w:ascii="Times New Roman" w:eastAsiaTheme="minorHAnsi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82</w:t>
            </w:r>
            <w:r w:rsidR="000635EF" w:rsidRPr="00584B61">
              <w:rPr>
                <w:rFonts w:ascii="Times New Roman" w:eastAsiaTheme="minorHAnsi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 xml:space="preserve"> - Single delivery by caesarean section</w:t>
            </w:r>
          </w:p>
          <w:p w:rsidR="007B2BCC" w:rsidRDefault="007B2BCC" w:rsidP="00EC303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Times New Roman"/>
                <w:color w:val="000000"/>
                <w:sz w:val="24"/>
                <w:szCs w:val="24"/>
                <w:lang w:val="ka-GE"/>
              </w:rPr>
            </w:pPr>
          </w:p>
          <w:p w:rsidR="00FC740B" w:rsidRPr="00FC740B" w:rsidRDefault="00FC740B" w:rsidP="00FC740B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  <w:p w:rsidR="00FC740B" w:rsidRDefault="00FC740B" w:rsidP="00FC740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r w:rsidRPr="00775FB2">
              <w:rPr>
                <w:rFonts w:ascii="Times New Roman" w:hAnsi="Times New Roman" w:cs="Times New Roman"/>
                <w:b/>
                <w:color w:val="0F243E" w:themeColor="text2" w:themeShade="80"/>
              </w:rPr>
              <w:t>Exclusions:</w:t>
            </w:r>
            <w:r>
              <w:rPr>
                <w:rFonts w:ascii="Times New Roman" w:hAnsi="Times New Roman" w:cs="Times New Roman"/>
                <w:color w:val="0F243E" w:themeColor="text2" w:themeShade="80"/>
              </w:rPr>
              <w:t xml:space="preserve"> Not applicable</w:t>
            </w:r>
          </w:p>
          <w:p w:rsidR="00FC740B" w:rsidRPr="00FC740B" w:rsidRDefault="00FC740B" w:rsidP="00FC740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</w:tc>
      </w:tr>
      <w:tr w:rsidR="00B062C1" w:rsidRPr="00FC4566" w:rsidTr="00810602">
        <w:trPr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291BA3" w:rsidRPr="00FC4566" w:rsidRDefault="00B062C1" w:rsidP="00411D46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Denominator</w:t>
            </w:r>
          </w:p>
        </w:tc>
        <w:tc>
          <w:tcPr>
            <w:tcW w:w="7088" w:type="dxa"/>
          </w:tcPr>
          <w:p w:rsidR="00411D46" w:rsidRDefault="00411D46" w:rsidP="00411D4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D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Nulliparous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women</w:t>
            </w:r>
            <w:r w:rsidRPr="00411D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delivered of a live term </w:t>
            </w:r>
            <w:r w:rsidR="009D16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(≥37 </w:t>
            </w:r>
            <w:proofErr w:type="gramStart"/>
            <w:r w:rsidR="009D1669">
              <w:rPr>
                <w:rFonts w:ascii="Times New Roman" w:eastAsia="Times New Roman" w:hAnsi="Times New Roman" w:cs="Times New Roman"/>
                <w:sz w:val="24"/>
                <w:szCs w:val="24"/>
              </w:rPr>
              <w:t>weeks</w:t>
            </w:r>
            <w:proofErr w:type="gramEnd"/>
            <w:r w:rsidR="009D16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gestation) </w:t>
            </w:r>
            <w:r w:rsidRPr="00411D46">
              <w:rPr>
                <w:rFonts w:ascii="Times New Roman" w:eastAsia="Times New Roman" w:hAnsi="Times New Roman" w:cs="Times New Roman"/>
                <w:sz w:val="24"/>
                <w:szCs w:val="24"/>
              </w:rPr>
              <w:t>singleton newborn in vertex presentation</w:t>
            </w:r>
            <w:r w:rsidR="009D16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11D46" w:rsidRDefault="00411D46" w:rsidP="00411D4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139" w:rsidRPr="005F7139" w:rsidRDefault="005F7139" w:rsidP="00411D4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1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Exclusions:</w:t>
            </w:r>
          </w:p>
          <w:p w:rsidR="005F7139" w:rsidRDefault="005F7139" w:rsidP="00411D4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669" w:rsidRPr="009D1669" w:rsidRDefault="009D1669" w:rsidP="00411D4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16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Multiple gestation diagnoses codes:</w:t>
            </w:r>
          </w:p>
          <w:p w:rsidR="0086166F" w:rsidRPr="009D1669" w:rsidRDefault="0086166F" w:rsidP="0086166F">
            <w:pPr>
              <w:pStyle w:val="Heading4"/>
              <w:outlineLvl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bookmarkStart w:id="0" w:name="O30"/>
            <w:r w:rsidRPr="009D1669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O30</w:t>
            </w:r>
            <w:bookmarkEnd w:id="0"/>
            <w:r w:rsidRPr="009D1669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 xml:space="preserve"> Multiple gestation </w:t>
            </w:r>
          </w:p>
          <w:p w:rsidR="0086166F" w:rsidRPr="0086166F" w:rsidRDefault="0086166F" w:rsidP="0086166F">
            <w:pPr>
              <w:pStyle w:val="Heading5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1" w:name="O30.0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O30.0</w:t>
            </w:r>
            <w:bookmarkEnd w:id="1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Twin pregnancy </w:t>
            </w:r>
          </w:p>
          <w:p w:rsidR="0086166F" w:rsidRPr="0086166F" w:rsidRDefault="0086166F" w:rsidP="0086166F">
            <w:pPr>
              <w:pStyle w:val="Heading5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2" w:name="O30.1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O30.1</w:t>
            </w:r>
            <w:bookmarkEnd w:id="2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Triplet pregnancy </w:t>
            </w:r>
          </w:p>
          <w:p w:rsidR="0086166F" w:rsidRPr="0086166F" w:rsidRDefault="0086166F" w:rsidP="0086166F">
            <w:pPr>
              <w:pStyle w:val="Heading5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3" w:name="O30.2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O30.2</w:t>
            </w:r>
            <w:bookmarkEnd w:id="3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Quadruplet pregnancy </w:t>
            </w:r>
          </w:p>
          <w:p w:rsidR="0086166F" w:rsidRPr="0086166F" w:rsidRDefault="0086166F" w:rsidP="0086166F">
            <w:pPr>
              <w:pStyle w:val="Heading5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4" w:name="O30.8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O30.8</w:t>
            </w:r>
            <w:bookmarkEnd w:id="4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Other</w:t>
            </w:r>
            <w:proofErr w:type="gramEnd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multiple gestation </w:t>
            </w:r>
          </w:p>
          <w:p w:rsidR="0086166F" w:rsidRPr="0086166F" w:rsidRDefault="0086166F" w:rsidP="0086166F">
            <w:pPr>
              <w:pStyle w:val="Heading5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5" w:name="O30.9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O30.9</w:t>
            </w:r>
            <w:bookmarkEnd w:id="5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Multiple</w:t>
            </w:r>
            <w:proofErr w:type="gramEnd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gestation, unspecified </w:t>
            </w:r>
          </w:p>
          <w:p w:rsidR="0086166F" w:rsidRDefault="0086166F" w:rsidP="0086166F">
            <w:pPr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66F">
              <w:rPr>
                <w:rFonts w:ascii="Times New Roman" w:eastAsia="Times New Roman" w:hAnsi="Times New Roman" w:cs="Times New Roman"/>
                <w:sz w:val="24"/>
                <w:szCs w:val="24"/>
              </w:rPr>
              <w:t>Multiple pregnancy NOS</w:t>
            </w:r>
          </w:p>
          <w:p w:rsidR="0086166F" w:rsidRPr="0086166F" w:rsidRDefault="0086166F" w:rsidP="0086166F">
            <w:pPr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166F" w:rsidRPr="009D1669" w:rsidRDefault="0086166F" w:rsidP="0086166F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D16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O31 Complications specific to multiple gestation </w:t>
            </w:r>
          </w:p>
          <w:p w:rsidR="0086166F" w:rsidRPr="0086166F" w:rsidRDefault="0086166F" w:rsidP="0086166F">
            <w:pPr>
              <w:pStyle w:val="Heading5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6" w:name="O31.0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O31.0</w:t>
            </w:r>
            <w:bookmarkEnd w:id="6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Papyraceous</w:t>
            </w:r>
            <w:proofErr w:type="spellEnd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fetus </w:t>
            </w:r>
          </w:p>
          <w:p w:rsidR="0086166F" w:rsidRPr="0086166F" w:rsidRDefault="0086166F" w:rsidP="0086166F">
            <w:pPr>
              <w:pStyle w:val="Heading5"/>
              <w:ind w:left="144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Fetus </w:t>
            </w:r>
            <w:proofErr w:type="spellStart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compressus</w:t>
            </w:r>
            <w:proofErr w:type="spellEnd"/>
          </w:p>
          <w:p w:rsidR="0086166F" w:rsidRPr="0086166F" w:rsidRDefault="0086166F" w:rsidP="0086166F">
            <w:pPr>
              <w:pStyle w:val="Heading5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7" w:name="O31.1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O31.1</w:t>
            </w:r>
            <w:bookmarkEnd w:id="7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Continuing</w:t>
            </w:r>
            <w:proofErr w:type="gramEnd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pregnancy after abortion of one fetus or more </w:t>
            </w:r>
          </w:p>
          <w:p w:rsidR="0086166F" w:rsidRPr="0086166F" w:rsidRDefault="0086166F" w:rsidP="0086166F">
            <w:pPr>
              <w:pStyle w:val="Heading5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8" w:name="O31.2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O31.2</w:t>
            </w:r>
            <w:bookmarkEnd w:id="8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Continuing</w:t>
            </w:r>
            <w:proofErr w:type="gramEnd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pregnancy after intrauterine death of one fetus or more </w:t>
            </w:r>
          </w:p>
          <w:p w:rsidR="0086166F" w:rsidRPr="0086166F" w:rsidRDefault="0086166F" w:rsidP="0086166F">
            <w:pPr>
              <w:pStyle w:val="Heading5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9" w:name="O31.8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O31.8</w:t>
            </w:r>
            <w:bookmarkEnd w:id="9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Other</w:t>
            </w:r>
            <w:proofErr w:type="gramEnd"/>
            <w:r w:rsidRPr="0086166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complications specific to multiple gestation </w:t>
            </w:r>
          </w:p>
          <w:p w:rsidR="0086166F" w:rsidRDefault="0086166F" w:rsidP="00411D4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1669" w:rsidRDefault="009D1669" w:rsidP="005F7139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bookmarkStart w:id="10" w:name="O32.1"/>
            <w:r>
              <w:rPr>
                <w:b/>
              </w:rPr>
              <w:t>Abnormal presentation:</w:t>
            </w:r>
          </w:p>
          <w:p w:rsidR="005F7139" w:rsidRPr="009D1669" w:rsidRDefault="005F7139" w:rsidP="005F7139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1669">
              <w:t>O32.1</w:t>
            </w:r>
            <w:bookmarkEnd w:id="10"/>
            <w:r w:rsidRPr="009D1669">
              <w:t xml:space="preserve"> </w:t>
            </w:r>
            <w:r w:rsidRPr="009D1669">
              <w:rPr>
                <w:rStyle w:val="label"/>
              </w:rPr>
              <w:t>Maternal care for breech presentation</w:t>
            </w:r>
            <w:r w:rsidRPr="009D1669">
              <w:t xml:space="preserve"> </w:t>
            </w:r>
          </w:p>
          <w:p w:rsidR="005F7139" w:rsidRPr="009D1669" w:rsidRDefault="005F7139" w:rsidP="005F7139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11" w:name="O32.2"/>
            <w:r w:rsidRPr="009D1669">
              <w:t>O32.2</w:t>
            </w:r>
            <w:bookmarkEnd w:id="11"/>
            <w:r w:rsidRPr="009D1669">
              <w:t xml:space="preserve"> </w:t>
            </w:r>
            <w:r w:rsidRPr="009D1669">
              <w:rPr>
                <w:rStyle w:val="label"/>
              </w:rPr>
              <w:t>Maternal care for transverse and oblique lie</w:t>
            </w:r>
            <w:r w:rsidRPr="009D1669">
              <w:t xml:space="preserve"> </w:t>
            </w:r>
          </w:p>
          <w:p w:rsidR="005F7139" w:rsidRPr="009D1669" w:rsidRDefault="005F7139" w:rsidP="005F7139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1669">
              <w:t>Presentation:</w:t>
            </w:r>
          </w:p>
          <w:p w:rsidR="005F7139" w:rsidRPr="009D1669" w:rsidRDefault="005F7139" w:rsidP="005F7139">
            <w:pPr>
              <w:numPr>
                <w:ilvl w:val="0"/>
                <w:numId w:val="6"/>
              </w:numPr>
              <w:spacing w:before="100" w:beforeAutospacing="1" w:after="100" w:afterAutospacing="1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1669">
              <w:t>oblique</w:t>
            </w:r>
          </w:p>
          <w:p w:rsidR="005F7139" w:rsidRPr="009D1669" w:rsidRDefault="005F7139" w:rsidP="005F7139">
            <w:pPr>
              <w:numPr>
                <w:ilvl w:val="0"/>
                <w:numId w:val="6"/>
              </w:numPr>
              <w:spacing w:before="100" w:beforeAutospacing="1" w:after="100" w:afterAutospacing="1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1669">
              <w:lastRenderedPageBreak/>
              <w:t>transverse</w:t>
            </w:r>
          </w:p>
          <w:p w:rsidR="005F7139" w:rsidRDefault="005F7139" w:rsidP="005F7139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12" w:name="O32.3"/>
            <w:r>
              <w:t>O32.3</w:t>
            </w:r>
            <w:bookmarkEnd w:id="12"/>
            <w:r>
              <w:t xml:space="preserve"> </w:t>
            </w:r>
            <w:r>
              <w:rPr>
                <w:rStyle w:val="label"/>
              </w:rPr>
              <w:t>Maternal care for face, brow and chin presentation</w:t>
            </w:r>
            <w:r>
              <w:t xml:space="preserve"> </w:t>
            </w:r>
          </w:p>
          <w:p w:rsidR="005F7139" w:rsidRDefault="005F7139" w:rsidP="005F7139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13" w:name="O32.8"/>
            <w:r>
              <w:t>O32.8</w:t>
            </w:r>
            <w:bookmarkEnd w:id="13"/>
            <w:r>
              <w:t xml:space="preserve"> </w:t>
            </w:r>
            <w:r>
              <w:rPr>
                <w:rStyle w:val="label"/>
              </w:rPr>
              <w:t xml:space="preserve">Maternal care for other </w:t>
            </w:r>
            <w:proofErr w:type="spellStart"/>
            <w:r>
              <w:rPr>
                <w:rStyle w:val="label"/>
              </w:rPr>
              <w:t>malpresentation</w:t>
            </w:r>
            <w:proofErr w:type="spellEnd"/>
            <w:r>
              <w:rPr>
                <w:rStyle w:val="label"/>
              </w:rPr>
              <w:t xml:space="preserve"> of fetus</w:t>
            </w:r>
            <w:r>
              <w:t xml:space="preserve"> </w:t>
            </w:r>
          </w:p>
          <w:p w:rsidR="005F7139" w:rsidRDefault="005F7139" w:rsidP="005F7139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14" w:name="O32.9"/>
            <w:r>
              <w:t>O32.9</w:t>
            </w:r>
            <w:bookmarkEnd w:id="14"/>
            <w:r>
              <w:t xml:space="preserve"> </w:t>
            </w:r>
            <w:r>
              <w:rPr>
                <w:rStyle w:val="label"/>
              </w:rPr>
              <w:t xml:space="preserve">Maternal care for </w:t>
            </w:r>
            <w:proofErr w:type="spellStart"/>
            <w:r>
              <w:rPr>
                <w:rStyle w:val="label"/>
              </w:rPr>
              <w:t>malpresentation</w:t>
            </w:r>
            <w:proofErr w:type="spellEnd"/>
            <w:r>
              <w:rPr>
                <w:rStyle w:val="label"/>
              </w:rPr>
              <w:t xml:space="preserve"> of fetus, unspecified</w:t>
            </w:r>
            <w:r>
              <w:t xml:space="preserve"> </w:t>
            </w:r>
          </w:p>
          <w:p w:rsidR="005F7139" w:rsidRDefault="005F7139" w:rsidP="00411D4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18346A" w:rsidRPr="0018346A" w:rsidRDefault="0018346A" w:rsidP="0018346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34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Previous Cesarean delivery</w:t>
            </w:r>
          </w:p>
          <w:p w:rsidR="00F3300B" w:rsidRDefault="00F3300B" w:rsidP="00F3300B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15" w:name="O34.2"/>
            <w:r>
              <w:t>O34.2</w:t>
            </w:r>
            <w:bookmarkEnd w:id="15"/>
            <w:r>
              <w:t xml:space="preserve"> Maternal care for scar from previous caesarean section</w:t>
            </w:r>
          </w:p>
          <w:p w:rsidR="009D1669" w:rsidRPr="009D1669" w:rsidRDefault="009D1669" w:rsidP="009D1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D1669" w:rsidRPr="009D1669" w:rsidRDefault="009D1669" w:rsidP="009D1669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bookmarkStart w:id="16" w:name="O36.4"/>
            <w:r w:rsidRPr="009D1669">
              <w:rPr>
                <w:b/>
              </w:rPr>
              <w:t>Fetal death</w:t>
            </w:r>
          </w:p>
          <w:p w:rsidR="00785FDE" w:rsidRDefault="00785FDE" w:rsidP="00785FDE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O36.4</w:t>
            </w:r>
            <w:bookmarkEnd w:id="16"/>
            <w:r>
              <w:t xml:space="preserve"> </w:t>
            </w:r>
            <w:r>
              <w:rPr>
                <w:rStyle w:val="label"/>
              </w:rPr>
              <w:t>Maternal care for intrauterine death</w:t>
            </w:r>
            <w:r>
              <w:t xml:space="preserve"> </w:t>
            </w:r>
          </w:p>
          <w:p w:rsidR="009D1669" w:rsidRDefault="009D1669" w:rsidP="009D1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F438A" w:rsidRDefault="003F438A" w:rsidP="009D1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D1669" w:rsidRPr="009D1669" w:rsidRDefault="009D1669" w:rsidP="009D1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D1669">
              <w:rPr>
                <w:b/>
              </w:rPr>
              <w:t>Preterm delivery</w:t>
            </w:r>
          </w:p>
          <w:p w:rsidR="00785FDE" w:rsidRDefault="00785FDE" w:rsidP="00785FDE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17" w:name="O60.1"/>
            <w:r>
              <w:t>O60.1</w:t>
            </w:r>
            <w:bookmarkEnd w:id="17"/>
            <w:r>
              <w:t xml:space="preserve"> </w:t>
            </w:r>
            <w:r>
              <w:rPr>
                <w:rStyle w:val="label"/>
              </w:rPr>
              <w:t xml:space="preserve">Preterm spontaneous </w:t>
            </w:r>
            <w:proofErr w:type="spellStart"/>
            <w:r>
              <w:rPr>
                <w:rStyle w:val="label"/>
              </w:rPr>
              <w:t>labour</w:t>
            </w:r>
            <w:proofErr w:type="spellEnd"/>
            <w:r>
              <w:rPr>
                <w:rStyle w:val="label"/>
              </w:rPr>
              <w:t xml:space="preserve"> with preterm delivery</w:t>
            </w:r>
            <w:r>
              <w:t xml:space="preserve"> </w:t>
            </w:r>
          </w:p>
          <w:p w:rsidR="00785FDE" w:rsidRDefault="00785FDE" w:rsidP="00785FDE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Preterm </w:t>
            </w:r>
            <w:proofErr w:type="spellStart"/>
            <w:r>
              <w:t>labour</w:t>
            </w:r>
            <w:proofErr w:type="spellEnd"/>
            <w:r>
              <w:t xml:space="preserve"> with delivery NOS</w:t>
            </w:r>
          </w:p>
          <w:p w:rsidR="00785FDE" w:rsidRDefault="00785FDE" w:rsidP="00785FDE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Preterm spontaneous </w:t>
            </w:r>
            <w:proofErr w:type="spellStart"/>
            <w:r>
              <w:t>labour</w:t>
            </w:r>
            <w:proofErr w:type="spellEnd"/>
            <w:r>
              <w:t xml:space="preserve"> with preterm delivery by caesarean section</w:t>
            </w:r>
          </w:p>
          <w:p w:rsidR="00785FDE" w:rsidRDefault="00785FDE" w:rsidP="00785FDE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18" w:name="O60.2"/>
            <w:r>
              <w:t>O60.2</w:t>
            </w:r>
            <w:bookmarkEnd w:id="18"/>
            <w:r>
              <w:t xml:space="preserve"> </w:t>
            </w:r>
            <w:r>
              <w:rPr>
                <w:rStyle w:val="label"/>
              </w:rPr>
              <w:t xml:space="preserve">Preterm spontaneous </w:t>
            </w:r>
            <w:proofErr w:type="spellStart"/>
            <w:r>
              <w:rPr>
                <w:rStyle w:val="label"/>
              </w:rPr>
              <w:t>labour</w:t>
            </w:r>
            <w:proofErr w:type="spellEnd"/>
            <w:r>
              <w:rPr>
                <w:rStyle w:val="label"/>
              </w:rPr>
              <w:t xml:space="preserve"> with term delivery</w:t>
            </w:r>
            <w:r>
              <w:t xml:space="preserve"> </w:t>
            </w:r>
          </w:p>
          <w:p w:rsidR="00785FDE" w:rsidRDefault="00785FDE" w:rsidP="00785FDE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Preterm spontaneous </w:t>
            </w:r>
            <w:proofErr w:type="spellStart"/>
            <w:r>
              <w:t>labour</w:t>
            </w:r>
            <w:proofErr w:type="spellEnd"/>
            <w:r>
              <w:t xml:space="preserve"> with term delivery by caesarean section</w:t>
            </w:r>
          </w:p>
          <w:p w:rsidR="009D1669" w:rsidRDefault="009D1669" w:rsidP="00785FDE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D1669" w:rsidRDefault="009D1669" w:rsidP="00785FDE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85FDE" w:rsidRPr="00785FDE" w:rsidRDefault="00785FDE" w:rsidP="00785FDE">
            <w:pPr>
              <w:pStyle w:val="Heading4"/>
              <w:outlineLvl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label"/>
                <w:b w:val="0"/>
                <w:bCs w:val="0"/>
                <w:i w:val="0"/>
                <w:iCs w:val="0"/>
                <w:color w:val="243F60" w:themeColor="accent1" w:themeShade="7F"/>
              </w:rPr>
            </w:pPr>
            <w:bookmarkStart w:id="19" w:name="O63"/>
            <w:r w:rsidRPr="00785FDE">
              <w:rPr>
                <w:rStyle w:val="label"/>
                <w:b w:val="0"/>
                <w:bCs w:val="0"/>
                <w:i w:val="0"/>
                <w:iCs w:val="0"/>
                <w:color w:val="243F60" w:themeColor="accent1" w:themeShade="7F"/>
              </w:rPr>
              <w:t>O63</w:t>
            </w:r>
            <w:bookmarkEnd w:id="19"/>
            <w:r w:rsidRPr="00785FDE">
              <w:rPr>
                <w:rStyle w:val="label"/>
                <w:b w:val="0"/>
                <w:bCs w:val="0"/>
                <w:i w:val="0"/>
                <w:iCs w:val="0"/>
                <w:color w:val="243F60" w:themeColor="accent1" w:themeShade="7F"/>
              </w:rPr>
              <w:t xml:space="preserve"> </w:t>
            </w:r>
            <w:r>
              <w:rPr>
                <w:rStyle w:val="label"/>
                <w:b w:val="0"/>
                <w:bCs w:val="0"/>
                <w:i w:val="0"/>
                <w:iCs w:val="0"/>
                <w:color w:val="243F60" w:themeColor="accent1" w:themeShade="7F"/>
              </w:rPr>
              <w:t xml:space="preserve">  </w:t>
            </w:r>
            <w:r w:rsidRPr="00785FDE">
              <w:rPr>
                <w:rStyle w:val="label"/>
                <w:b w:val="0"/>
                <w:bCs w:val="0"/>
                <w:i w:val="0"/>
                <w:iCs w:val="0"/>
                <w:color w:val="243F60" w:themeColor="accent1" w:themeShade="7F"/>
              </w:rPr>
              <w:t xml:space="preserve">Long </w:t>
            </w:r>
            <w:proofErr w:type="spellStart"/>
            <w:r w:rsidRPr="00785FDE">
              <w:rPr>
                <w:rStyle w:val="label"/>
                <w:b w:val="0"/>
                <w:bCs w:val="0"/>
                <w:i w:val="0"/>
                <w:iCs w:val="0"/>
                <w:color w:val="243F60" w:themeColor="accent1" w:themeShade="7F"/>
              </w:rPr>
              <w:t>labour</w:t>
            </w:r>
            <w:proofErr w:type="spellEnd"/>
            <w:r w:rsidRPr="00785FDE">
              <w:rPr>
                <w:rStyle w:val="label"/>
                <w:b w:val="0"/>
                <w:bCs w:val="0"/>
                <w:i w:val="0"/>
                <w:iCs w:val="0"/>
                <w:color w:val="243F60" w:themeColor="accent1" w:themeShade="7F"/>
              </w:rPr>
              <w:t xml:space="preserve"> </w:t>
            </w:r>
          </w:p>
          <w:p w:rsidR="00785FDE" w:rsidRPr="00785FDE" w:rsidRDefault="00785FDE" w:rsidP="00785FDE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label"/>
              </w:rPr>
            </w:pPr>
            <w:bookmarkStart w:id="20" w:name="O64.2"/>
            <w:r w:rsidRPr="00785FDE">
              <w:rPr>
                <w:rStyle w:val="label"/>
              </w:rPr>
              <w:t>O64.2</w:t>
            </w:r>
            <w:bookmarkEnd w:id="20"/>
            <w:r w:rsidRPr="00785FDE">
              <w:rPr>
                <w:rStyle w:val="label"/>
              </w:rPr>
              <w:t xml:space="preserve"> </w:t>
            </w:r>
            <w:r>
              <w:rPr>
                <w:rStyle w:val="label"/>
              </w:rPr>
              <w:t xml:space="preserve">Obstructed </w:t>
            </w:r>
            <w:proofErr w:type="spellStart"/>
            <w:r>
              <w:rPr>
                <w:rStyle w:val="label"/>
              </w:rPr>
              <w:t>labour</w:t>
            </w:r>
            <w:proofErr w:type="spellEnd"/>
            <w:r>
              <w:rPr>
                <w:rStyle w:val="label"/>
              </w:rPr>
              <w:t xml:space="preserve"> due to face presentation</w:t>
            </w:r>
            <w:r w:rsidRPr="00785FDE">
              <w:rPr>
                <w:rStyle w:val="label"/>
              </w:rPr>
              <w:t xml:space="preserve"> </w:t>
            </w:r>
          </w:p>
          <w:p w:rsidR="00785FDE" w:rsidRPr="00785FDE" w:rsidRDefault="00785FDE" w:rsidP="00785FDE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label"/>
                <w:rFonts w:asciiTheme="majorHAnsi" w:eastAsiaTheme="majorEastAsia" w:hAnsiTheme="majorHAnsi" w:cstheme="majorBidi"/>
                <w:color w:val="243F60" w:themeColor="accent1" w:themeShade="7F"/>
              </w:rPr>
            </w:pPr>
            <w:r w:rsidRPr="00785FDE">
              <w:rPr>
                <w:rStyle w:val="label"/>
                <w:rFonts w:asciiTheme="majorHAnsi" w:eastAsiaTheme="majorEastAsia" w:hAnsiTheme="majorHAnsi" w:cstheme="majorBidi"/>
                <w:color w:val="243F60" w:themeColor="accent1" w:themeShade="7F"/>
              </w:rPr>
              <w:t xml:space="preserve">Obstructed </w:t>
            </w:r>
            <w:proofErr w:type="spellStart"/>
            <w:r w:rsidRPr="00785FDE">
              <w:rPr>
                <w:rStyle w:val="label"/>
                <w:rFonts w:asciiTheme="majorHAnsi" w:eastAsiaTheme="majorEastAsia" w:hAnsiTheme="majorHAnsi" w:cstheme="majorBidi"/>
                <w:color w:val="243F60" w:themeColor="accent1" w:themeShade="7F"/>
              </w:rPr>
              <w:t>labour</w:t>
            </w:r>
            <w:proofErr w:type="spellEnd"/>
            <w:r w:rsidRPr="00785FDE">
              <w:rPr>
                <w:rStyle w:val="label"/>
                <w:rFonts w:asciiTheme="majorHAnsi" w:eastAsiaTheme="majorEastAsia" w:hAnsiTheme="majorHAnsi" w:cstheme="majorBidi"/>
                <w:color w:val="243F60" w:themeColor="accent1" w:themeShade="7F"/>
              </w:rPr>
              <w:t xml:space="preserve"> due to chin presentation</w:t>
            </w:r>
          </w:p>
          <w:p w:rsidR="00785FDE" w:rsidRPr="00785FDE" w:rsidRDefault="00785FDE" w:rsidP="00785FDE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label"/>
              </w:rPr>
            </w:pPr>
            <w:bookmarkStart w:id="21" w:name="O64.3"/>
            <w:r w:rsidRPr="00785FDE">
              <w:rPr>
                <w:rStyle w:val="label"/>
              </w:rPr>
              <w:t>O64.3</w:t>
            </w:r>
            <w:bookmarkEnd w:id="21"/>
            <w:r w:rsidRPr="00785FDE">
              <w:rPr>
                <w:rStyle w:val="label"/>
              </w:rPr>
              <w:t xml:space="preserve"> </w:t>
            </w:r>
            <w:r>
              <w:rPr>
                <w:rStyle w:val="label"/>
              </w:rPr>
              <w:t xml:space="preserve">Obstructed </w:t>
            </w:r>
            <w:proofErr w:type="spellStart"/>
            <w:r>
              <w:rPr>
                <w:rStyle w:val="label"/>
              </w:rPr>
              <w:t>labour</w:t>
            </w:r>
            <w:proofErr w:type="spellEnd"/>
            <w:r>
              <w:rPr>
                <w:rStyle w:val="label"/>
              </w:rPr>
              <w:t xml:space="preserve"> due to brow presentation</w:t>
            </w:r>
            <w:r w:rsidRPr="00785FDE">
              <w:rPr>
                <w:rStyle w:val="label"/>
              </w:rPr>
              <w:t xml:space="preserve"> </w:t>
            </w:r>
          </w:p>
          <w:p w:rsidR="00785FDE" w:rsidRPr="00785FDE" w:rsidRDefault="00785FDE" w:rsidP="00785FDE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label"/>
              </w:rPr>
            </w:pPr>
            <w:bookmarkStart w:id="22" w:name="O64.8"/>
            <w:r w:rsidRPr="00785FDE">
              <w:rPr>
                <w:rStyle w:val="label"/>
              </w:rPr>
              <w:t>O64.8</w:t>
            </w:r>
            <w:bookmarkEnd w:id="22"/>
            <w:r w:rsidRPr="00785FDE">
              <w:rPr>
                <w:rStyle w:val="label"/>
              </w:rPr>
              <w:t xml:space="preserve"> </w:t>
            </w:r>
            <w:r>
              <w:rPr>
                <w:rStyle w:val="label"/>
              </w:rPr>
              <w:t xml:space="preserve">Obstructed </w:t>
            </w:r>
            <w:proofErr w:type="spellStart"/>
            <w:r>
              <w:rPr>
                <w:rStyle w:val="label"/>
              </w:rPr>
              <w:t>labour</w:t>
            </w:r>
            <w:proofErr w:type="spellEnd"/>
            <w:r>
              <w:rPr>
                <w:rStyle w:val="label"/>
              </w:rPr>
              <w:t xml:space="preserve"> due to other malposition and </w:t>
            </w:r>
            <w:proofErr w:type="spellStart"/>
            <w:r>
              <w:rPr>
                <w:rStyle w:val="label"/>
              </w:rPr>
              <w:t>malpresentation</w:t>
            </w:r>
            <w:proofErr w:type="spellEnd"/>
            <w:r w:rsidRPr="00785FDE">
              <w:rPr>
                <w:rStyle w:val="label"/>
              </w:rPr>
              <w:t xml:space="preserve"> </w:t>
            </w:r>
          </w:p>
          <w:p w:rsidR="005F7139" w:rsidRDefault="005F7139" w:rsidP="00411D4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223E91" w:rsidRDefault="00223E91" w:rsidP="00223E91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23" w:name="O66.1"/>
            <w:r>
              <w:t>O66.1</w:t>
            </w:r>
            <w:bookmarkEnd w:id="23"/>
            <w:r>
              <w:t xml:space="preserve"> </w:t>
            </w:r>
            <w:r>
              <w:rPr>
                <w:rStyle w:val="label"/>
              </w:rPr>
              <w:t xml:space="preserve">Obstructed </w:t>
            </w:r>
            <w:proofErr w:type="spellStart"/>
            <w:r>
              <w:rPr>
                <w:rStyle w:val="label"/>
              </w:rPr>
              <w:t>labour</w:t>
            </w:r>
            <w:proofErr w:type="spellEnd"/>
            <w:r>
              <w:rPr>
                <w:rStyle w:val="label"/>
              </w:rPr>
              <w:t xml:space="preserve"> due to locked twins</w:t>
            </w:r>
            <w:r>
              <w:t xml:space="preserve"> </w:t>
            </w:r>
          </w:p>
          <w:p w:rsidR="00785FDE" w:rsidRDefault="00223E91" w:rsidP="00411D4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O66.6 Obstructed labor due to other multiple fetuses</w:t>
            </w:r>
          </w:p>
          <w:p w:rsidR="00785FDE" w:rsidRDefault="00785FDE" w:rsidP="00411D4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223E91" w:rsidRDefault="00223E91" w:rsidP="00223E91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24" w:name="P01.5"/>
            <w:r>
              <w:t>P01.5</w:t>
            </w:r>
            <w:bookmarkEnd w:id="24"/>
            <w:r>
              <w:t xml:space="preserve"> </w:t>
            </w:r>
            <w:r>
              <w:rPr>
                <w:rStyle w:val="label"/>
              </w:rPr>
              <w:t>Fetus and newborn affected by multiple pregnancy</w:t>
            </w:r>
            <w:r>
              <w:t xml:space="preserve"> </w:t>
            </w:r>
          </w:p>
          <w:p w:rsidR="00223E91" w:rsidRDefault="00223E91" w:rsidP="00223E91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25" w:name="Z37.1"/>
            <w:r>
              <w:t>Z37.1</w:t>
            </w:r>
            <w:bookmarkEnd w:id="25"/>
            <w:r>
              <w:t xml:space="preserve"> </w:t>
            </w:r>
            <w:r>
              <w:rPr>
                <w:rStyle w:val="label"/>
              </w:rPr>
              <w:t>Single stillbirth</w:t>
            </w:r>
            <w:r>
              <w:t xml:space="preserve"> </w:t>
            </w:r>
          </w:p>
          <w:p w:rsidR="00223E91" w:rsidRDefault="00223E91" w:rsidP="00223E91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26" w:name="Z37.2"/>
            <w:r>
              <w:t>Z37.2</w:t>
            </w:r>
            <w:bookmarkEnd w:id="26"/>
            <w:r>
              <w:t xml:space="preserve"> </w:t>
            </w:r>
            <w:r>
              <w:rPr>
                <w:rStyle w:val="label"/>
              </w:rPr>
              <w:t xml:space="preserve">Twins, both </w:t>
            </w:r>
            <w:proofErr w:type="spellStart"/>
            <w:r>
              <w:rPr>
                <w:rStyle w:val="label"/>
              </w:rPr>
              <w:t>liveborn</w:t>
            </w:r>
            <w:proofErr w:type="spellEnd"/>
            <w:r>
              <w:t xml:space="preserve"> </w:t>
            </w:r>
          </w:p>
          <w:p w:rsidR="00223E91" w:rsidRDefault="00223E91" w:rsidP="00223E91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27" w:name="Z37.3"/>
            <w:r>
              <w:t>Z37.3</w:t>
            </w:r>
            <w:bookmarkEnd w:id="27"/>
            <w:r>
              <w:t xml:space="preserve"> </w:t>
            </w:r>
            <w:r>
              <w:rPr>
                <w:rStyle w:val="label"/>
              </w:rPr>
              <w:t xml:space="preserve">Twins, one </w:t>
            </w:r>
            <w:proofErr w:type="spellStart"/>
            <w:r>
              <w:rPr>
                <w:rStyle w:val="label"/>
              </w:rPr>
              <w:t>liveborn</w:t>
            </w:r>
            <w:proofErr w:type="spellEnd"/>
            <w:r>
              <w:rPr>
                <w:rStyle w:val="label"/>
              </w:rPr>
              <w:t xml:space="preserve"> and one stillborn</w:t>
            </w:r>
            <w:r>
              <w:t xml:space="preserve"> </w:t>
            </w:r>
          </w:p>
          <w:p w:rsidR="00223E91" w:rsidRDefault="00223E91" w:rsidP="00223E91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28" w:name="Z37.4"/>
            <w:r>
              <w:lastRenderedPageBreak/>
              <w:t>Z37.4</w:t>
            </w:r>
            <w:bookmarkEnd w:id="28"/>
            <w:r>
              <w:t xml:space="preserve"> </w:t>
            </w:r>
            <w:r>
              <w:rPr>
                <w:rStyle w:val="label"/>
              </w:rPr>
              <w:t>Twins, both stillborn</w:t>
            </w:r>
            <w:r>
              <w:t xml:space="preserve"> </w:t>
            </w:r>
          </w:p>
          <w:p w:rsidR="00223E91" w:rsidRDefault="00223E91" w:rsidP="00223E91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29" w:name="Z37.5"/>
            <w:r>
              <w:t>Z37.5</w:t>
            </w:r>
            <w:bookmarkEnd w:id="29"/>
            <w:r>
              <w:t xml:space="preserve"> </w:t>
            </w:r>
            <w:proofErr w:type="gramStart"/>
            <w:r>
              <w:rPr>
                <w:rStyle w:val="label"/>
              </w:rPr>
              <w:t>Other</w:t>
            </w:r>
            <w:proofErr w:type="gramEnd"/>
            <w:r>
              <w:rPr>
                <w:rStyle w:val="label"/>
              </w:rPr>
              <w:t xml:space="preserve"> multiple births, all </w:t>
            </w:r>
            <w:proofErr w:type="spellStart"/>
            <w:r>
              <w:rPr>
                <w:rStyle w:val="label"/>
              </w:rPr>
              <w:t>liveborn</w:t>
            </w:r>
            <w:proofErr w:type="spellEnd"/>
            <w:r>
              <w:t xml:space="preserve"> </w:t>
            </w:r>
          </w:p>
          <w:p w:rsidR="00223E91" w:rsidRDefault="00223E91" w:rsidP="00223E91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30" w:name="Z37.6"/>
            <w:r>
              <w:t>Z37.6</w:t>
            </w:r>
            <w:bookmarkEnd w:id="30"/>
            <w:r>
              <w:t xml:space="preserve"> </w:t>
            </w:r>
            <w:proofErr w:type="gramStart"/>
            <w:r>
              <w:rPr>
                <w:rStyle w:val="label"/>
              </w:rPr>
              <w:t>Other</w:t>
            </w:r>
            <w:proofErr w:type="gramEnd"/>
            <w:r>
              <w:rPr>
                <w:rStyle w:val="label"/>
              </w:rPr>
              <w:t xml:space="preserve"> multiple births, some </w:t>
            </w:r>
            <w:proofErr w:type="spellStart"/>
            <w:r>
              <w:rPr>
                <w:rStyle w:val="label"/>
              </w:rPr>
              <w:t>liveborn</w:t>
            </w:r>
            <w:proofErr w:type="spellEnd"/>
            <w:r>
              <w:t xml:space="preserve"> </w:t>
            </w:r>
          </w:p>
          <w:p w:rsidR="00223E91" w:rsidRDefault="00223E91" w:rsidP="00223E91">
            <w:pPr>
              <w:pStyle w:val="Heading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31" w:name="Z37.7"/>
            <w:r>
              <w:t>Z37.7</w:t>
            </w:r>
            <w:bookmarkEnd w:id="31"/>
            <w:r>
              <w:t xml:space="preserve"> </w:t>
            </w:r>
            <w:proofErr w:type="gramStart"/>
            <w:r>
              <w:rPr>
                <w:rStyle w:val="label"/>
              </w:rPr>
              <w:t>Other</w:t>
            </w:r>
            <w:proofErr w:type="gramEnd"/>
            <w:r>
              <w:rPr>
                <w:rStyle w:val="label"/>
              </w:rPr>
              <w:t xml:space="preserve"> multiple births, all stillborn</w:t>
            </w:r>
            <w:r>
              <w:t xml:space="preserve"> </w:t>
            </w:r>
          </w:p>
          <w:p w:rsidR="00785FDE" w:rsidRDefault="00785FDE" w:rsidP="00411D4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F6565F" w:rsidRDefault="00F6565F" w:rsidP="0086583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  <w:p w:rsidR="00411D46" w:rsidRPr="00FC4566" w:rsidRDefault="00411D46" w:rsidP="00411D46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</w:tc>
      </w:tr>
      <w:tr w:rsidR="00E441AE" w:rsidRPr="00FC4566" w:rsidTr="008106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E441AE" w:rsidRPr="00FC4566" w:rsidRDefault="00E441AE" w:rsidP="00411D46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lastRenderedPageBreak/>
              <w:t>Source of data</w:t>
            </w:r>
          </w:p>
        </w:tc>
        <w:tc>
          <w:tcPr>
            <w:tcW w:w="7088" w:type="dxa"/>
          </w:tcPr>
          <w:p w:rsidR="00E72330" w:rsidRDefault="008A5A3F" w:rsidP="00E723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</w:rPr>
              <w:t xml:space="preserve">Primary: </w:t>
            </w:r>
            <w:r w:rsidR="003F41CB" w:rsidRPr="00FC4566">
              <w:rPr>
                <w:rFonts w:ascii="Times New Roman" w:hAnsi="Times New Roman" w:cs="Times New Roman"/>
                <w:color w:val="0F243E" w:themeColor="text2" w:themeShade="80"/>
                <w:lang w:val="ka-GE"/>
              </w:rPr>
              <w:t xml:space="preserve">  </w:t>
            </w:r>
            <w:r w:rsidR="000A5D34" w:rsidRPr="00FC4566">
              <w:rPr>
                <w:rFonts w:ascii="Times New Roman" w:hAnsi="Times New Roman" w:cs="Times New Roman"/>
                <w:color w:val="0F243E" w:themeColor="text2" w:themeShade="80"/>
              </w:rPr>
              <w:t xml:space="preserve">      </w:t>
            </w:r>
            <w:r w:rsidR="009B633E">
              <w:rPr>
                <w:rFonts w:ascii="Times New Roman" w:hAnsi="Times New Roman" w:cs="Times New Roman"/>
                <w:color w:val="0F243E" w:themeColor="text2" w:themeShade="80"/>
              </w:rPr>
              <w:t xml:space="preserve">  </w:t>
            </w:r>
            <w:r w:rsidR="00E72330">
              <w:rPr>
                <w:rFonts w:ascii="Times New Roman" w:hAnsi="Times New Roman" w:cs="Times New Roman"/>
                <w:color w:val="0F243E" w:themeColor="text2" w:themeShade="80"/>
              </w:rPr>
              <w:t>Birth registry</w:t>
            </w:r>
          </w:p>
          <w:p w:rsidR="009B633E" w:rsidRDefault="009B633E" w:rsidP="00411D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  <w:p w:rsidR="003F41CB" w:rsidRPr="00FC4566" w:rsidRDefault="003F41CB" w:rsidP="009B633E">
            <w:pPr>
              <w:ind w:left="14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  <w:p w:rsidR="00E65D74" w:rsidRPr="00FC4566" w:rsidRDefault="00E65D74" w:rsidP="00411D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  <w:p w:rsidR="00E72330" w:rsidRDefault="003F41CB" w:rsidP="009B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</w:rPr>
              <w:t xml:space="preserve">Additional:     </w:t>
            </w:r>
            <w:r w:rsidR="00E72330">
              <w:rPr>
                <w:rFonts w:ascii="Times New Roman" w:hAnsi="Times New Roman" w:cs="Times New Roman"/>
                <w:color w:val="0F243E" w:themeColor="text2" w:themeShade="80"/>
              </w:rPr>
              <w:t>State Insurance database</w:t>
            </w:r>
          </w:p>
          <w:p w:rsidR="005F1747" w:rsidRPr="00FC4566" w:rsidRDefault="00E72330" w:rsidP="009B6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</w:rPr>
              <w:t xml:space="preserve">                        </w:t>
            </w:r>
            <w:r w:rsidR="009B633E">
              <w:rPr>
                <w:rFonts w:ascii="Times New Roman" w:hAnsi="Times New Roman" w:cs="Times New Roman"/>
                <w:color w:val="0F243E" w:themeColor="text2" w:themeShade="80"/>
              </w:rPr>
              <w:t>H</w:t>
            </w:r>
            <w:r w:rsidR="009B633E" w:rsidRPr="00FC4566">
              <w:rPr>
                <w:rFonts w:ascii="Times New Roman" w:hAnsi="Times New Roman" w:cs="Times New Roman"/>
                <w:color w:val="0F243E" w:themeColor="text2" w:themeShade="80"/>
              </w:rPr>
              <w:t>ospital medical records</w:t>
            </w:r>
          </w:p>
          <w:p w:rsidR="005F1747" w:rsidRDefault="005F1747" w:rsidP="00411D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  <w:p w:rsidR="00770D90" w:rsidRPr="00FC4566" w:rsidRDefault="00770D90" w:rsidP="00411D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</w:tc>
      </w:tr>
      <w:tr w:rsidR="00E441AE" w:rsidRPr="00FC4566" w:rsidTr="00810602">
        <w:trPr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E441AE" w:rsidRPr="00FC4566" w:rsidRDefault="00E441AE" w:rsidP="00411D46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Data verification</w:t>
            </w:r>
          </w:p>
        </w:tc>
        <w:tc>
          <w:tcPr>
            <w:tcW w:w="7088" w:type="dxa"/>
          </w:tcPr>
          <w:p w:rsidR="00E72330" w:rsidRPr="00FC4566" w:rsidRDefault="00E72330" w:rsidP="00E72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</w:rPr>
              <w:t>Birth registry data</w:t>
            </w:r>
            <w:r w:rsidRPr="00FC4566">
              <w:rPr>
                <w:rFonts w:ascii="Times New Roman" w:hAnsi="Times New Roman" w:cs="Times New Roman"/>
                <w:color w:val="0F243E" w:themeColor="text2" w:themeShade="80"/>
              </w:rPr>
              <w:t xml:space="preserve"> should be </w:t>
            </w:r>
            <w:r w:rsidRPr="00FC456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permanently</w:t>
            </w:r>
            <w:r w:rsidRPr="00FC4566">
              <w:rPr>
                <w:rFonts w:ascii="Times New Roman" w:hAnsi="Times New Roman" w:cs="Times New Roman"/>
                <w:color w:val="0F243E" w:themeColor="text2" w:themeShade="80"/>
              </w:rPr>
              <w:t xml:space="preserve"> cross-checked with </w:t>
            </w:r>
            <w:r>
              <w:rPr>
                <w:rFonts w:ascii="Times New Roman" w:hAnsi="Times New Roman" w:cs="Times New Roman"/>
                <w:color w:val="0F243E" w:themeColor="text2" w:themeShade="80"/>
              </w:rPr>
              <w:t>state insurance database</w:t>
            </w:r>
            <w:r w:rsidRPr="00FC4566">
              <w:rPr>
                <w:rFonts w:ascii="Times New Roman" w:hAnsi="Times New Roman" w:cs="Times New Roman"/>
                <w:color w:val="0F243E" w:themeColor="text2" w:themeShade="80"/>
              </w:rPr>
              <w:t xml:space="preserve">. </w:t>
            </w:r>
            <w:r w:rsidRPr="00FC456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Any discrepancies should be the subject for individual in-depth evaluation and verification with 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medical record</w:t>
            </w:r>
            <w:r w:rsidRPr="00FC456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  <w:p w:rsidR="00E72330" w:rsidRPr="00FC4566" w:rsidRDefault="00E72330" w:rsidP="00E72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E72330" w:rsidRDefault="00E72330" w:rsidP="00E72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Random verification of the data with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hospital record </w:t>
            </w:r>
            <w:r w:rsidRPr="00FC456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is recommended even if no discrepancies are identified.</w:t>
            </w:r>
          </w:p>
          <w:p w:rsidR="004B4668" w:rsidRPr="00FC4566" w:rsidRDefault="004B4668" w:rsidP="004B51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4B512A" w:rsidRPr="00FC4566" w:rsidRDefault="004B512A" w:rsidP="00EC30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</w:tc>
      </w:tr>
      <w:tr w:rsidR="00E441AE" w:rsidRPr="00FC4566" w:rsidTr="008106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E441AE" w:rsidRPr="00FC4566" w:rsidRDefault="006B3E5D" w:rsidP="00411D46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Feasibility</w:t>
            </w:r>
          </w:p>
        </w:tc>
        <w:tc>
          <w:tcPr>
            <w:tcW w:w="7088" w:type="dxa"/>
          </w:tcPr>
          <w:p w:rsidR="00E72330" w:rsidRDefault="00E72330" w:rsidP="00E723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</w:rPr>
              <w:t xml:space="preserve">The </w:t>
            </w:r>
            <w:r>
              <w:rPr>
                <w:rFonts w:ascii="Times New Roman" w:hAnsi="Times New Roman" w:cs="Times New Roman"/>
                <w:color w:val="0F243E" w:themeColor="text2" w:themeShade="80"/>
              </w:rPr>
              <w:t xml:space="preserve">reliable </w:t>
            </w:r>
            <w:r w:rsidRPr="00FC4566">
              <w:rPr>
                <w:rFonts w:ascii="Times New Roman" w:hAnsi="Times New Roman" w:cs="Times New Roman"/>
                <w:color w:val="0F243E" w:themeColor="text2" w:themeShade="80"/>
              </w:rPr>
              <w:t xml:space="preserve">data on </w:t>
            </w:r>
            <w:r w:rsidR="00AB7402">
              <w:rPr>
                <w:rFonts w:ascii="Times New Roman" w:hAnsi="Times New Roman" w:cs="Times New Roman"/>
                <w:color w:val="0F243E" w:themeColor="text2" w:themeShade="80"/>
              </w:rPr>
              <w:t xml:space="preserve">low-risk C-section </w:t>
            </w:r>
            <w:r>
              <w:rPr>
                <w:rFonts w:ascii="Times New Roman" w:hAnsi="Times New Roman" w:cs="Times New Roman"/>
                <w:color w:val="0F243E" w:themeColor="text2" w:themeShade="80"/>
              </w:rPr>
              <w:t>shell be available from birth registry once the registry is well operational and data quality monitoring system is on-place and functional.</w:t>
            </w:r>
          </w:p>
          <w:p w:rsidR="005A1DD1" w:rsidRDefault="00E72330" w:rsidP="00E723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</w:rPr>
              <w:t xml:space="preserve">The </w:t>
            </w:r>
            <w:r w:rsidRPr="00FC4566">
              <w:rPr>
                <w:rFonts w:ascii="Times New Roman" w:hAnsi="Times New Roman" w:cs="Times New Roman"/>
                <w:color w:val="0F243E" w:themeColor="text2" w:themeShade="80"/>
              </w:rPr>
              <w:t>pre-testing of the indicator on feasibility is re</w:t>
            </w:r>
            <w:r>
              <w:rPr>
                <w:rFonts w:ascii="Times New Roman" w:hAnsi="Times New Roman" w:cs="Times New Roman"/>
                <w:color w:val="0F243E" w:themeColor="text2" w:themeShade="80"/>
              </w:rPr>
              <w:t>quired</w:t>
            </w:r>
            <w:r w:rsidRPr="00FC4566">
              <w:rPr>
                <w:rFonts w:ascii="Times New Roman" w:hAnsi="Times New Roman" w:cs="Times New Roman"/>
                <w:color w:val="0F243E" w:themeColor="text2" w:themeShade="80"/>
              </w:rPr>
              <w:t>.</w:t>
            </w:r>
          </w:p>
          <w:p w:rsidR="00E72330" w:rsidRDefault="00E72330" w:rsidP="00E723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  <w:p w:rsidR="00CC21AA" w:rsidRDefault="00CC21AA" w:rsidP="00CC2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</w:rPr>
              <w:t>Potential threat: falsifying the indications for Cesarean section in medical records</w:t>
            </w:r>
            <w:r w:rsidR="00AE367E">
              <w:rPr>
                <w:rFonts w:ascii="Times New Roman" w:hAnsi="Times New Roman" w:cs="Times New Roman"/>
                <w:color w:val="0F243E" w:themeColor="text2" w:themeShade="80"/>
              </w:rPr>
              <w:t xml:space="preserve"> and reports</w:t>
            </w:r>
            <w:r>
              <w:rPr>
                <w:rFonts w:ascii="Times New Roman" w:hAnsi="Times New Roman" w:cs="Times New Roman"/>
                <w:color w:val="0F243E" w:themeColor="text2" w:themeShade="80"/>
              </w:rPr>
              <w:t xml:space="preserve">. </w:t>
            </w:r>
            <w:r w:rsidR="000D3264">
              <w:rPr>
                <w:rFonts w:ascii="Times New Roman" w:hAnsi="Times New Roman" w:cs="Times New Roman"/>
                <w:color w:val="0F243E" w:themeColor="text2" w:themeShade="80"/>
              </w:rPr>
              <w:t>Possible m</w:t>
            </w:r>
            <w:r>
              <w:rPr>
                <w:rFonts w:ascii="Times New Roman" w:hAnsi="Times New Roman" w:cs="Times New Roman"/>
                <w:color w:val="0F243E" w:themeColor="text2" w:themeShade="80"/>
              </w:rPr>
              <w:t xml:space="preserve">echanisms for addressing the threat: random selection of medical records and cross-checking of information with </w:t>
            </w:r>
            <w:r w:rsidR="006A16DA">
              <w:rPr>
                <w:rFonts w:ascii="Times New Roman" w:hAnsi="Times New Roman" w:cs="Times New Roman"/>
                <w:color w:val="0F243E" w:themeColor="text2" w:themeShade="80"/>
              </w:rPr>
              <w:t xml:space="preserve">postpartum </w:t>
            </w:r>
            <w:r>
              <w:rPr>
                <w:rFonts w:ascii="Times New Roman" w:hAnsi="Times New Roman" w:cs="Times New Roman"/>
                <w:color w:val="0F243E" w:themeColor="text2" w:themeShade="80"/>
              </w:rPr>
              <w:t xml:space="preserve">woman. </w:t>
            </w:r>
          </w:p>
          <w:p w:rsidR="005A1DD1" w:rsidRPr="00FC4566" w:rsidRDefault="00CC21AA" w:rsidP="00CC2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</w:rPr>
              <w:t xml:space="preserve"> </w:t>
            </w:r>
          </w:p>
        </w:tc>
      </w:tr>
      <w:tr w:rsidR="00E441AE" w:rsidRPr="00FC4566" w:rsidTr="00810602">
        <w:trPr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E441AE" w:rsidRPr="00FC4566" w:rsidRDefault="006B3E5D" w:rsidP="00411D46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Validity</w:t>
            </w:r>
            <w:r w:rsidR="00280532"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 xml:space="preserve"> &amp; </w:t>
            </w:r>
            <w:r w:rsidR="00676FB9"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Reliability</w:t>
            </w:r>
          </w:p>
        </w:tc>
        <w:tc>
          <w:tcPr>
            <w:tcW w:w="7088" w:type="dxa"/>
          </w:tcPr>
          <w:p w:rsidR="00E441AE" w:rsidRPr="00FC4566" w:rsidRDefault="00FB15BF" w:rsidP="00FB15BF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  <w:sz w:val="22"/>
                <w:szCs w:val="22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2"/>
                <w:szCs w:val="22"/>
              </w:rPr>
              <w:t xml:space="preserve">Reliability and validity testing </w:t>
            </w:r>
            <w:r w:rsidR="005A1DD1">
              <w:rPr>
                <w:rFonts w:ascii="Times New Roman" w:hAnsi="Times New Roman" w:cs="Times New Roman"/>
                <w:color w:val="0F243E" w:themeColor="text2" w:themeShade="80"/>
                <w:sz w:val="22"/>
                <w:szCs w:val="22"/>
              </w:rPr>
              <w:t xml:space="preserve">of the indicator </w:t>
            </w:r>
            <w:r w:rsidRPr="00FC4566">
              <w:rPr>
                <w:rFonts w:ascii="Times New Roman" w:hAnsi="Times New Roman" w:cs="Times New Roman"/>
                <w:color w:val="0F243E" w:themeColor="text2" w:themeShade="80"/>
                <w:sz w:val="22"/>
                <w:szCs w:val="22"/>
              </w:rPr>
              <w:t>was conducted with appropriate method, scope, and adequate demonstration of reliability and validity by</w:t>
            </w:r>
            <w:r w:rsidR="005A1DD1">
              <w:rPr>
                <w:rFonts w:ascii="Times New Roman" w:hAnsi="Times New Roman" w:cs="Times New Roman"/>
                <w:color w:val="0F243E" w:themeColor="text2" w:themeShade="80"/>
                <w:sz w:val="22"/>
                <w:szCs w:val="22"/>
              </w:rPr>
              <w:t xml:space="preserve"> original author of the indicator Joint Commission and was verified by National Quality Forum (NQF)</w:t>
            </w:r>
            <w:r w:rsidRPr="00FC4566">
              <w:rPr>
                <w:rFonts w:ascii="Times New Roman" w:hAnsi="Times New Roman" w:cs="Times New Roman"/>
                <w:color w:val="0F243E" w:themeColor="text2" w:themeShade="80"/>
                <w:sz w:val="22"/>
                <w:szCs w:val="22"/>
              </w:rPr>
              <w:t xml:space="preserve">. </w:t>
            </w:r>
          </w:p>
          <w:p w:rsidR="0006239E" w:rsidRPr="00FC4566" w:rsidRDefault="0006239E" w:rsidP="00FB15BF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</w:p>
        </w:tc>
      </w:tr>
      <w:tr w:rsidR="000A5D34" w:rsidRPr="00FC4566" w:rsidTr="008106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0A5D34" w:rsidRPr="00FC4566" w:rsidRDefault="000A5D34" w:rsidP="00411D46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Use</w:t>
            </w:r>
          </w:p>
        </w:tc>
        <w:tc>
          <w:tcPr>
            <w:tcW w:w="7088" w:type="dxa"/>
          </w:tcPr>
          <w:p w:rsidR="005A1DD1" w:rsidRDefault="00AE367E" w:rsidP="00411D46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Monitoring and p</w:t>
            </w:r>
            <w:r w:rsidR="000A5D34" w:rsidRPr="00FC4566">
              <w:rPr>
                <w:rFonts w:ascii="Times New Roman" w:hAnsi="Times New Roman" w:cs="Times New Roman"/>
              </w:rPr>
              <w:t xml:space="preserve">lanning effective hospital-based initiatives to </w:t>
            </w:r>
            <w:r w:rsidR="005A1DD1">
              <w:rPr>
                <w:rFonts w:ascii="Times New Roman" w:hAnsi="Times New Roman" w:cs="Times New Roman"/>
              </w:rPr>
              <w:t>reduce C-section rates among low-risk pregnancies.</w:t>
            </w:r>
          </w:p>
          <w:p w:rsidR="005A1DD1" w:rsidRDefault="00AE367E" w:rsidP="00411D46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Decision making for policy reform </w:t>
            </w:r>
            <w:r w:rsidRPr="00FC4566">
              <w:rPr>
                <w:rFonts w:ascii="Times New Roman" w:hAnsi="Times New Roman" w:cs="Times New Roman"/>
              </w:rPr>
              <w:br/>
            </w:r>
            <w:r w:rsidR="000A5D34" w:rsidRPr="00FC4566">
              <w:rPr>
                <w:rFonts w:ascii="Times New Roman" w:hAnsi="Times New Roman" w:cs="Times New Roman"/>
              </w:rPr>
              <w:t>National/public reporting</w:t>
            </w:r>
            <w:r w:rsidR="008C7906">
              <w:rPr>
                <w:rFonts w:ascii="Times New Roman" w:hAnsi="Times New Roman" w:cs="Times New Roman"/>
              </w:rPr>
              <w:t xml:space="preserve"> and comparison between hospitals</w:t>
            </w:r>
          </w:p>
          <w:p w:rsidR="00E72330" w:rsidRDefault="00E72330" w:rsidP="00411D46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Accreditation (potentially)</w:t>
            </w:r>
          </w:p>
          <w:p w:rsidR="000A5D34" w:rsidRPr="00FC4566" w:rsidRDefault="00E72330" w:rsidP="000D3264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F243E" w:themeColor="text2" w:themeShade="80"/>
              </w:rPr>
            </w:pPr>
            <w:r>
              <w:rPr>
                <w:rFonts w:ascii="Times New Roman" w:hAnsi="Times New Roman" w:cs="Times New Roman"/>
              </w:rPr>
              <w:t>Pay4Performance (potentially)</w:t>
            </w:r>
          </w:p>
        </w:tc>
      </w:tr>
      <w:tr w:rsidR="000A5D34" w:rsidRPr="00FC4566" w:rsidTr="00584B61">
        <w:trPr>
          <w:trHeight w:val="9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0A5D34" w:rsidRPr="00FC4566" w:rsidRDefault="000A5D34" w:rsidP="00411D46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>Update frequency</w:t>
            </w:r>
          </w:p>
        </w:tc>
        <w:tc>
          <w:tcPr>
            <w:tcW w:w="7088" w:type="dxa"/>
          </w:tcPr>
          <w:p w:rsidR="000A5D34" w:rsidRPr="00FC4566" w:rsidRDefault="000A5D34" w:rsidP="00411D46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566">
              <w:rPr>
                <w:rFonts w:ascii="Times New Roman" w:hAnsi="Times New Roman" w:cs="Times New Roman"/>
              </w:rPr>
              <w:t>Annual</w:t>
            </w:r>
          </w:p>
        </w:tc>
      </w:tr>
      <w:tr w:rsidR="005668F1" w:rsidRPr="00FC4566" w:rsidTr="00865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5668F1" w:rsidRPr="00FC4566" w:rsidRDefault="005668F1" w:rsidP="00411D46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Benchmark</w:t>
            </w:r>
          </w:p>
        </w:tc>
        <w:tc>
          <w:tcPr>
            <w:tcW w:w="7088" w:type="dxa"/>
          </w:tcPr>
          <w:p w:rsidR="00584B61" w:rsidRDefault="005668F1" w:rsidP="00584B61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ACOG </w:t>
            </w:r>
            <w:r w:rsidR="00584B61">
              <w:rPr>
                <w:rFonts w:ascii="Times New Roman" w:hAnsi="Times New Roman" w:cs="Times New Roman"/>
              </w:rPr>
              <w:t xml:space="preserve">established </w:t>
            </w:r>
            <w:r>
              <w:rPr>
                <w:rFonts w:ascii="Times New Roman" w:hAnsi="Times New Roman" w:cs="Times New Roman"/>
              </w:rPr>
              <w:t>target rate – 15.5% (NQF)</w:t>
            </w:r>
            <w:r w:rsidR="00584B61">
              <w:rPr>
                <w:rFonts w:ascii="Times New Roman" w:hAnsi="Times New Roman" w:cs="Times New Roman"/>
              </w:rPr>
              <w:t>, may not be</w:t>
            </w:r>
            <w:r w:rsidR="000D3264">
              <w:rPr>
                <w:rFonts w:ascii="Times New Roman" w:hAnsi="Times New Roman" w:cs="Times New Roman"/>
              </w:rPr>
              <w:t xml:space="preserve"> applicable </w:t>
            </w:r>
            <w:r w:rsidR="00584B61">
              <w:rPr>
                <w:rFonts w:ascii="Times New Roman" w:hAnsi="Times New Roman" w:cs="Times New Roman"/>
              </w:rPr>
              <w:t xml:space="preserve"> for Georgia</w:t>
            </w:r>
          </w:p>
          <w:p w:rsidR="00584B61" w:rsidRDefault="00584B61" w:rsidP="00584B61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584B61" w:rsidRDefault="00584B61" w:rsidP="00584B61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584B61" w:rsidRPr="00FC4566" w:rsidRDefault="00584B61" w:rsidP="00584B61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6565F" w:rsidRPr="00FC4566" w:rsidTr="00810602">
        <w:trPr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shd w:val="clear" w:color="auto" w:fill="B8CCE4" w:themeFill="accent1" w:themeFillTint="66"/>
          </w:tcPr>
          <w:p w:rsidR="00F6565F" w:rsidRPr="00FC4566" w:rsidRDefault="00C341E7" w:rsidP="00C341E7">
            <w:pPr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</w:pP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Reference s</w:t>
            </w:r>
            <w:r w:rsidR="00F6565F"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>ource</w:t>
            </w:r>
            <w:r w:rsidRPr="00FC4566">
              <w:rPr>
                <w:rFonts w:ascii="Times New Roman" w:hAnsi="Times New Roman" w:cs="Times New Roman"/>
                <w:color w:val="0F243E" w:themeColor="text2" w:themeShade="80"/>
                <w:sz w:val="28"/>
                <w:szCs w:val="28"/>
              </w:rPr>
              <w:t xml:space="preserve"> for  indicator</w:t>
            </w:r>
          </w:p>
        </w:tc>
        <w:tc>
          <w:tcPr>
            <w:tcW w:w="7088" w:type="dxa"/>
          </w:tcPr>
          <w:p w:rsidR="008071D6" w:rsidRDefault="008071D6" w:rsidP="00DD606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67E">
              <w:rPr>
                <w:rFonts w:ascii="Times New Roman" w:eastAsia="Times New Roman" w:hAnsi="Times New Roman" w:cs="Times New Roman"/>
                <w:sz w:val="24"/>
                <w:szCs w:val="24"/>
              </w:rPr>
              <w:t>ACOG, The Joint Commission (PC-02), National Quality Forum (#0471)</w:t>
            </w:r>
          </w:p>
          <w:p w:rsidR="00584B61" w:rsidRDefault="00584B61" w:rsidP="00F901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0161" w:rsidRPr="00F90161" w:rsidRDefault="00F90161" w:rsidP="00F901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AHRQ </w:t>
            </w:r>
          </w:p>
          <w:p w:rsidR="00F90161" w:rsidRDefault="00F90161" w:rsidP="00F901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161">
              <w:rPr>
                <w:rFonts w:ascii="Times New Roman" w:eastAsia="Times New Roman" w:hAnsi="Times New Roman" w:cs="Times New Roman"/>
                <w:sz w:val="24"/>
                <w:szCs w:val="24"/>
              </w:rPr>
              <w:t>Inpatient Quality Indicators #21 (IQI #21) Cesarean Delivery Rate, Uncomplicated</w:t>
            </w:r>
          </w:p>
          <w:p w:rsidR="00C97FD7" w:rsidRDefault="00C97FD7" w:rsidP="00F901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7FD7" w:rsidRPr="00AE367E" w:rsidRDefault="000D3264" w:rsidP="00F901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="00C97FD7" w:rsidRPr="00AE367E">
              <w:rPr>
                <w:rFonts w:ascii="Times New Roman" w:eastAsia="Times New Roman" w:hAnsi="Times New Roman" w:cs="Times New Roman"/>
                <w:sz w:val="24"/>
                <w:szCs w:val="24"/>
              </w:rPr>
              <w:t>eferences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evidence on advantages of vaginal delivery</w:t>
            </w:r>
            <w:r w:rsidR="00C97FD7" w:rsidRPr="00AE367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bookmarkStart w:id="32" w:name="_GoBack"/>
            <w:bookmarkEnd w:id="32"/>
          </w:p>
          <w:p w:rsidR="00C97FD7" w:rsidRPr="00C97FD7" w:rsidRDefault="00C97FD7" w:rsidP="00C97FD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67E">
              <w:rPr>
                <w:rFonts w:ascii="Times New Roman" w:eastAsia="Times New Roman" w:hAnsi="Times New Roman" w:cs="Times New Roman"/>
                <w:sz w:val="24"/>
                <w:szCs w:val="24"/>
              </w:rPr>
              <w:t>Gould</w:t>
            </w:r>
            <w:r w:rsidRPr="00C97F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JB, </w:t>
            </w:r>
            <w:proofErr w:type="spellStart"/>
            <w:r w:rsidRPr="00C97FD7">
              <w:rPr>
                <w:rFonts w:ascii="Times New Roman" w:eastAsia="Times New Roman" w:hAnsi="Times New Roman" w:cs="Times New Roman"/>
                <w:sz w:val="24"/>
                <w:szCs w:val="24"/>
              </w:rPr>
              <w:t>Danielsen</w:t>
            </w:r>
            <w:proofErr w:type="spellEnd"/>
            <w:r w:rsidRPr="00C97F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B, </w:t>
            </w:r>
            <w:proofErr w:type="spellStart"/>
            <w:r w:rsidRPr="00C97FD7">
              <w:rPr>
                <w:rFonts w:ascii="Times New Roman" w:eastAsia="Times New Roman" w:hAnsi="Times New Roman" w:cs="Times New Roman"/>
                <w:sz w:val="24"/>
                <w:szCs w:val="24"/>
              </w:rPr>
              <w:t>Korst</w:t>
            </w:r>
            <w:proofErr w:type="spellEnd"/>
            <w:r w:rsidRPr="00C97F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LM, et al., Cesarean delivery rate and neonatal morbidity in a low-risk population, </w:t>
            </w:r>
            <w:proofErr w:type="spellStart"/>
            <w:r w:rsidRPr="00C97FD7">
              <w:rPr>
                <w:rFonts w:ascii="Times New Roman" w:eastAsia="Times New Roman" w:hAnsi="Times New Roman" w:cs="Times New Roman"/>
                <w:sz w:val="24"/>
                <w:szCs w:val="24"/>
              </w:rPr>
              <w:t>Obstet</w:t>
            </w:r>
            <w:proofErr w:type="spellEnd"/>
            <w:r w:rsidRPr="00C97F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7FD7">
              <w:rPr>
                <w:rFonts w:ascii="Times New Roman" w:eastAsia="Times New Roman" w:hAnsi="Times New Roman" w:cs="Times New Roman"/>
                <w:sz w:val="24"/>
                <w:szCs w:val="24"/>
              </w:rPr>
              <w:t>Gynecol</w:t>
            </w:r>
            <w:proofErr w:type="spellEnd"/>
            <w:r w:rsidRPr="00C97FD7">
              <w:rPr>
                <w:rFonts w:ascii="Times New Roman" w:eastAsia="Times New Roman" w:hAnsi="Times New Roman" w:cs="Times New Roman"/>
                <w:sz w:val="24"/>
                <w:szCs w:val="24"/>
              </w:rPr>
              <w:t>, 2004;104:11-19.</w:t>
            </w:r>
          </w:p>
          <w:p w:rsidR="00C97FD7" w:rsidRPr="00F90161" w:rsidRDefault="00C97FD7" w:rsidP="00F9016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6E58" w:rsidRDefault="00256A62" w:rsidP="00256A6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6E58">
              <w:rPr>
                <w:rFonts w:ascii="Times New Roman" w:eastAsia="Times New Roman" w:hAnsi="Times New Roman" w:cs="Times New Roman"/>
                <w:sz w:val="24"/>
                <w:szCs w:val="24"/>
              </w:rPr>
              <w:t>Goyert</w:t>
            </w:r>
            <w:proofErr w:type="spellEnd"/>
            <w:r w:rsidRPr="00C76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GL, Bottoms SF, Treadwell MC, et al., The physician factor in cesarean birth rates, N </w:t>
            </w:r>
            <w:proofErr w:type="spellStart"/>
            <w:r w:rsidRPr="00C76E58">
              <w:rPr>
                <w:rFonts w:ascii="Times New Roman" w:eastAsia="Times New Roman" w:hAnsi="Times New Roman" w:cs="Times New Roman"/>
                <w:sz w:val="24"/>
                <w:szCs w:val="24"/>
              </w:rPr>
              <w:t>Engl</w:t>
            </w:r>
            <w:proofErr w:type="spellEnd"/>
            <w:r w:rsidRPr="00C76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 Med,1989;320(11):706-709.</w:t>
            </w:r>
          </w:p>
          <w:p w:rsidR="00C76E58" w:rsidRPr="00C76E58" w:rsidRDefault="00C76E58" w:rsidP="00C76E58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6062" w:rsidRPr="00FC4566" w:rsidRDefault="00256A62" w:rsidP="00F816E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F243E" w:themeColor="text2" w:themeShade="80"/>
              </w:rPr>
            </w:pPr>
            <w:proofErr w:type="spellStart"/>
            <w:r w:rsidRPr="00F816EA">
              <w:rPr>
                <w:rFonts w:ascii="Times New Roman" w:eastAsia="Times New Roman" w:hAnsi="Times New Roman" w:cs="Times New Roman"/>
                <w:sz w:val="24"/>
                <w:szCs w:val="24"/>
              </w:rPr>
              <w:t>Luthy</w:t>
            </w:r>
            <w:proofErr w:type="spellEnd"/>
            <w:r w:rsidRPr="00F81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DA, </w:t>
            </w:r>
            <w:proofErr w:type="spellStart"/>
            <w:r w:rsidRPr="00F816EA">
              <w:rPr>
                <w:rFonts w:ascii="Times New Roman" w:eastAsia="Times New Roman" w:hAnsi="Times New Roman" w:cs="Times New Roman"/>
                <w:sz w:val="24"/>
                <w:szCs w:val="24"/>
              </w:rPr>
              <w:t>Malmgren</w:t>
            </w:r>
            <w:proofErr w:type="spellEnd"/>
            <w:r w:rsidRPr="00F81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JA, </w:t>
            </w:r>
            <w:proofErr w:type="spellStart"/>
            <w:r w:rsidRPr="00F816EA">
              <w:rPr>
                <w:rFonts w:ascii="Times New Roman" w:eastAsia="Times New Roman" w:hAnsi="Times New Roman" w:cs="Times New Roman"/>
                <w:sz w:val="24"/>
                <w:szCs w:val="24"/>
              </w:rPr>
              <w:t>Zimgheim</w:t>
            </w:r>
            <w:proofErr w:type="spellEnd"/>
            <w:r w:rsidRPr="00F81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RW, et al., Physician contribution to a cesarean delivery risk model, Am J </w:t>
            </w:r>
            <w:proofErr w:type="spellStart"/>
            <w:r w:rsidRPr="00F816EA">
              <w:rPr>
                <w:rFonts w:ascii="Times New Roman" w:eastAsia="Times New Roman" w:hAnsi="Times New Roman" w:cs="Times New Roman"/>
                <w:sz w:val="24"/>
                <w:szCs w:val="24"/>
              </w:rPr>
              <w:t>Obstet</w:t>
            </w:r>
            <w:proofErr w:type="spellEnd"/>
            <w:r w:rsidRPr="00F81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16EA">
              <w:rPr>
                <w:rFonts w:ascii="Times New Roman" w:eastAsia="Times New Roman" w:hAnsi="Times New Roman" w:cs="Times New Roman"/>
                <w:sz w:val="24"/>
                <w:szCs w:val="24"/>
              </w:rPr>
              <w:t>Gynecol</w:t>
            </w:r>
            <w:proofErr w:type="spellEnd"/>
            <w:r w:rsidRPr="00F816EA">
              <w:rPr>
                <w:rFonts w:ascii="Times New Roman" w:eastAsia="Times New Roman" w:hAnsi="Times New Roman" w:cs="Times New Roman"/>
                <w:sz w:val="24"/>
                <w:szCs w:val="24"/>
              </w:rPr>
              <w:t>, 003;188(6):1579-1585.</w:t>
            </w:r>
          </w:p>
        </w:tc>
      </w:tr>
    </w:tbl>
    <w:p w:rsidR="00291BA3" w:rsidRPr="00FC4566" w:rsidRDefault="00291BA3">
      <w:pPr>
        <w:rPr>
          <w:rFonts w:ascii="Times New Roman" w:hAnsi="Times New Roman" w:cs="Times New Roman"/>
          <w:color w:val="0F243E" w:themeColor="text2" w:themeShade="80"/>
        </w:rPr>
      </w:pPr>
    </w:p>
    <w:sectPr w:rsidR="00291BA3" w:rsidRPr="00FC4566" w:rsidSect="00291BA3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15" w:rsidRDefault="004F3015" w:rsidP="003F438A">
      <w:pPr>
        <w:spacing w:after="0" w:line="240" w:lineRule="auto"/>
      </w:pPr>
      <w:r>
        <w:separator/>
      </w:r>
    </w:p>
  </w:endnote>
  <w:endnote w:type="continuationSeparator" w:id="0">
    <w:p w:rsidR="004F3015" w:rsidRDefault="004F3015" w:rsidP="003F4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71002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438A" w:rsidRDefault="003F43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26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F438A" w:rsidRDefault="003F43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15" w:rsidRDefault="004F3015" w:rsidP="003F438A">
      <w:pPr>
        <w:spacing w:after="0" w:line="240" w:lineRule="auto"/>
      </w:pPr>
      <w:r>
        <w:separator/>
      </w:r>
    </w:p>
  </w:footnote>
  <w:footnote w:type="continuationSeparator" w:id="0">
    <w:p w:rsidR="004F3015" w:rsidRDefault="004F3015" w:rsidP="003F43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F2F"/>
    <w:multiLevelType w:val="multilevel"/>
    <w:tmpl w:val="601C7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C6688A"/>
    <w:multiLevelType w:val="hybridMultilevel"/>
    <w:tmpl w:val="CA9C5858"/>
    <w:lvl w:ilvl="0" w:tplc="8D125FC0">
      <w:start w:val="1"/>
      <w:numFmt w:val="decimal"/>
      <w:lvlText w:val="%1."/>
      <w:lvlJc w:val="left"/>
      <w:pPr>
        <w:ind w:left="360" w:hanging="360"/>
      </w:pPr>
      <w:rPr>
        <w:rFonts w:ascii="Tw Cen MT Condensed" w:hAnsi="Tw Cen MT Condensed" w:cs="Tw Cen MT Condensed" w:hint="default"/>
        <w:color w:val="231F2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8C07C5"/>
    <w:multiLevelType w:val="hybridMultilevel"/>
    <w:tmpl w:val="7CCC4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A5F1C"/>
    <w:multiLevelType w:val="multilevel"/>
    <w:tmpl w:val="12803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386882"/>
    <w:multiLevelType w:val="hybridMultilevel"/>
    <w:tmpl w:val="1BD632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5D74347"/>
    <w:multiLevelType w:val="multilevel"/>
    <w:tmpl w:val="95F6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991891"/>
    <w:multiLevelType w:val="multilevel"/>
    <w:tmpl w:val="2CFA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FD4477"/>
    <w:multiLevelType w:val="hybridMultilevel"/>
    <w:tmpl w:val="4CD04B1A"/>
    <w:lvl w:ilvl="0" w:tplc="7E0AE73A">
      <w:start w:val="1"/>
      <w:numFmt w:val="decimal"/>
      <w:lvlText w:val="%1."/>
      <w:lvlJc w:val="left"/>
      <w:pPr>
        <w:ind w:left="360" w:hanging="360"/>
      </w:pPr>
      <w:rPr>
        <w:rFonts w:ascii="Tw Cen MT Condensed" w:hAnsi="Tw Cen MT Condensed" w:cs="Tw Cen MT Condensed" w:hint="default"/>
        <w:color w:val="231F2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9430AF"/>
    <w:multiLevelType w:val="multilevel"/>
    <w:tmpl w:val="C24C8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A7"/>
    <w:rsid w:val="00022780"/>
    <w:rsid w:val="0006239E"/>
    <w:rsid w:val="000635EF"/>
    <w:rsid w:val="000A5D34"/>
    <w:rsid w:val="000C23E6"/>
    <w:rsid w:val="000D3264"/>
    <w:rsid w:val="00125EA3"/>
    <w:rsid w:val="00144D95"/>
    <w:rsid w:val="00165FDF"/>
    <w:rsid w:val="00167E4C"/>
    <w:rsid w:val="001768BD"/>
    <w:rsid w:val="0018346A"/>
    <w:rsid w:val="001A6FD6"/>
    <w:rsid w:val="001E1769"/>
    <w:rsid w:val="001F0759"/>
    <w:rsid w:val="001F532C"/>
    <w:rsid w:val="00207C0A"/>
    <w:rsid w:val="00223E91"/>
    <w:rsid w:val="00256A62"/>
    <w:rsid w:val="00280532"/>
    <w:rsid w:val="00291BA3"/>
    <w:rsid w:val="00294CD6"/>
    <w:rsid w:val="002A0E5E"/>
    <w:rsid w:val="00341FE8"/>
    <w:rsid w:val="00344DBE"/>
    <w:rsid w:val="00383956"/>
    <w:rsid w:val="00384C3B"/>
    <w:rsid w:val="003D112D"/>
    <w:rsid w:val="003F41CB"/>
    <w:rsid w:val="003F438A"/>
    <w:rsid w:val="00411D46"/>
    <w:rsid w:val="00425F72"/>
    <w:rsid w:val="00481257"/>
    <w:rsid w:val="004830A3"/>
    <w:rsid w:val="00493560"/>
    <w:rsid w:val="004B4668"/>
    <w:rsid w:val="004B512A"/>
    <w:rsid w:val="004C7D3D"/>
    <w:rsid w:val="004E2B95"/>
    <w:rsid w:val="004E3EFF"/>
    <w:rsid w:val="004F3015"/>
    <w:rsid w:val="00555EF2"/>
    <w:rsid w:val="005668F1"/>
    <w:rsid w:val="005812BC"/>
    <w:rsid w:val="00584B61"/>
    <w:rsid w:val="00593B6A"/>
    <w:rsid w:val="005A1DD1"/>
    <w:rsid w:val="005F1747"/>
    <w:rsid w:val="005F7139"/>
    <w:rsid w:val="0061059D"/>
    <w:rsid w:val="00621BA7"/>
    <w:rsid w:val="006375B2"/>
    <w:rsid w:val="00676FB9"/>
    <w:rsid w:val="00681A12"/>
    <w:rsid w:val="006A16DA"/>
    <w:rsid w:val="006B3E5D"/>
    <w:rsid w:val="006D32AA"/>
    <w:rsid w:val="006D5977"/>
    <w:rsid w:val="00731E6E"/>
    <w:rsid w:val="00770D90"/>
    <w:rsid w:val="00775FB2"/>
    <w:rsid w:val="00785FDE"/>
    <w:rsid w:val="007B2BCC"/>
    <w:rsid w:val="00802A09"/>
    <w:rsid w:val="008071D6"/>
    <w:rsid w:val="00810602"/>
    <w:rsid w:val="0086166F"/>
    <w:rsid w:val="00861721"/>
    <w:rsid w:val="0086583B"/>
    <w:rsid w:val="008A12C9"/>
    <w:rsid w:val="008A5A3F"/>
    <w:rsid w:val="008A69B0"/>
    <w:rsid w:val="008C7906"/>
    <w:rsid w:val="008D695A"/>
    <w:rsid w:val="00913E55"/>
    <w:rsid w:val="0093781D"/>
    <w:rsid w:val="00980541"/>
    <w:rsid w:val="009973BD"/>
    <w:rsid w:val="009B633E"/>
    <w:rsid w:val="009B7100"/>
    <w:rsid w:val="009D1669"/>
    <w:rsid w:val="00A4259C"/>
    <w:rsid w:val="00A67C5F"/>
    <w:rsid w:val="00AB7402"/>
    <w:rsid w:val="00AB754E"/>
    <w:rsid w:val="00AE3533"/>
    <w:rsid w:val="00AE367E"/>
    <w:rsid w:val="00AF4CCA"/>
    <w:rsid w:val="00B062C1"/>
    <w:rsid w:val="00B30D55"/>
    <w:rsid w:val="00B36729"/>
    <w:rsid w:val="00B5537E"/>
    <w:rsid w:val="00BC6B02"/>
    <w:rsid w:val="00BF42DA"/>
    <w:rsid w:val="00C1115B"/>
    <w:rsid w:val="00C341E7"/>
    <w:rsid w:val="00C76E58"/>
    <w:rsid w:val="00C97FD7"/>
    <w:rsid w:val="00CB567E"/>
    <w:rsid w:val="00CC21AA"/>
    <w:rsid w:val="00CC7C14"/>
    <w:rsid w:val="00CE4ABA"/>
    <w:rsid w:val="00CF3F17"/>
    <w:rsid w:val="00D25267"/>
    <w:rsid w:val="00D41676"/>
    <w:rsid w:val="00D94926"/>
    <w:rsid w:val="00DD01AA"/>
    <w:rsid w:val="00DD6062"/>
    <w:rsid w:val="00DE4B2C"/>
    <w:rsid w:val="00E441AE"/>
    <w:rsid w:val="00E62A99"/>
    <w:rsid w:val="00E639A7"/>
    <w:rsid w:val="00E65D74"/>
    <w:rsid w:val="00E72330"/>
    <w:rsid w:val="00EB6562"/>
    <w:rsid w:val="00EC303D"/>
    <w:rsid w:val="00EC6334"/>
    <w:rsid w:val="00EE7EBD"/>
    <w:rsid w:val="00F13008"/>
    <w:rsid w:val="00F3300B"/>
    <w:rsid w:val="00F6565F"/>
    <w:rsid w:val="00F77602"/>
    <w:rsid w:val="00F816EA"/>
    <w:rsid w:val="00F90161"/>
    <w:rsid w:val="00FA0788"/>
    <w:rsid w:val="00FB15BF"/>
    <w:rsid w:val="00FC4566"/>
    <w:rsid w:val="00FC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93B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35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616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062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2-Accent1">
    <w:name w:val="Medium Shading 2 Accent 1"/>
    <w:basedOn w:val="TableNormal"/>
    <w:uiPriority w:val="64"/>
    <w:rsid w:val="00B062C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6D32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21BA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93B6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593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0A3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6375B2"/>
    <w:rPr>
      <w:b/>
      <w:bCs/>
    </w:rPr>
  </w:style>
  <w:style w:type="paragraph" w:styleId="ListParagraph">
    <w:name w:val="List Paragraph"/>
    <w:basedOn w:val="Normal"/>
    <w:uiPriority w:val="34"/>
    <w:qFormat/>
    <w:rsid w:val="00AF4C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0635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DefaultParagraphFont"/>
    <w:rsid w:val="000635EF"/>
  </w:style>
  <w:style w:type="character" w:customStyle="1" w:styleId="Heading5Char">
    <w:name w:val="Heading 5 Char"/>
    <w:basedOn w:val="DefaultParagraphFont"/>
    <w:link w:val="Heading5"/>
    <w:uiPriority w:val="9"/>
    <w:rsid w:val="0086166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3F438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8A"/>
  </w:style>
  <w:style w:type="paragraph" w:styleId="Footer">
    <w:name w:val="footer"/>
    <w:basedOn w:val="Normal"/>
    <w:link w:val="FooterChar"/>
    <w:uiPriority w:val="99"/>
    <w:unhideWhenUsed/>
    <w:rsid w:val="003F438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93B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35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616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062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2-Accent1">
    <w:name w:val="Medium Shading 2 Accent 1"/>
    <w:basedOn w:val="TableNormal"/>
    <w:uiPriority w:val="64"/>
    <w:rsid w:val="00B062C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6D32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21BA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93B6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593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0A3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6375B2"/>
    <w:rPr>
      <w:b/>
      <w:bCs/>
    </w:rPr>
  </w:style>
  <w:style w:type="paragraph" w:styleId="ListParagraph">
    <w:name w:val="List Paragraph"/>
    <w:basedOn w:val="Normal"/>
    <w:uiPriority w:val="34"/>
    <w:qFormat/>
    <w:rsid w:val="00AF4C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0635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DefaultParagraphFont"/>
    <w:rsid w:val="000635EF"/>
  </w:style>
  <w:style w:type="character" w:customStyle="1" w:styleId="Heading5Char">
    <w:name w:val="Heading 5 Char"/>
    <w:basedOn w:val="DefaultParagraphFont"/>
    <w:link w:val="Heading5"/>
    <w:uiPriority w:val="9"/>
    <w:rsid w:val="0086166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3F438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8A"/>
  </w:style>
  <w:style w:type="paragraph" w:styleId="Footer">
    <w:name w:val="footer"/>
    <w:basedOn w:val="Normal"/>
    <w:link w:val="FooterChar"/>
    <w:uiPriority w:val="99"/>
    <w:unhideWhenUsed/>
    <w:rsid w:val="003F438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0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6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8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0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7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9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1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9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7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2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5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3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8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0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8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7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1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0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9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8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1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4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20955-8223-4C17-9843-27F78CFE3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6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</dc:creator>
  <cp:lastModifiedBy>Eka Pestvenidze</cp:lastModifiedBy>
  <cp:revision>15</cp:revision>
  <cp:lastPrinted>2016-02-22T08:11:00Z</cp:lastPrinted>
  <dcterms:created xsi:type="dcterms:W3CDTF">2015-12-28T12:55:00Z</dcterms:created>
  <dcterms:modified xsi:type="dcterms:W3CDTF">2016-02-25T11:58:00Z</dcterms:modified>
</cp:coreProperties>
</file>